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393FA" w14:textId="77777777" w:rsidR="00915A99" w:rsidRPr="00F30934" w:rsidRDefault="00256254" w:rsidP="00F30934">
      <w:pPr>
        <w:spacing w:line="276" w:lineRule="auto"/>
        <w:jc w:val="center"/>
        <w:rPr>
          <w:rFonts w:cstheme="minorHAnsi"/>
          <w:sz w:val="24"/>
          <w:szCs w:val="24"/>
        </w:rPr>
      </w:pPr>
      <w:r w:rsidRPr="00F30934">
        <w:rPr>
          <w:rFonts w:cstheme="minorHAnsi"/>
          <w:b/>
          <w:sz w:val="24"/>
          <w:szCs w:val="24"/>
        </w:rPr>
        <w:t xml:space="preserve">REGULAMIN </w:t>
      </w:r>
      <w:r w:rsidR="008539BA" w:rsidRPr="00F30934">
        <w:rPr>
          <w:rFonts w:cstheme="minorHAnsi"/>
          <w:b/>
          <w:bCs/>
          <w:sz w:val="24"/>
          <w:szCs w:val="24"/>
        </w:rPr>
        <w:t>LEKCJI MUZEALNYCH ORAZ WARSZTATÓW WYJAZDOWYCH</w:t>
      </w:r>
      <w:r w:rsidRPr="00F30934">
        <w:rPr>
          <w:rFonts w:cstheme="minorHAnsi"/>
          <w:b/>
          <w:sz w:val="24"/>
          <w:szCs w:val="24"/>
        </w:rPr>
        <w:t xml:space="preserve"> MUZEUM CYPRIANA NORWIDA W DĘBINKACH</w:t>
      </w:r>
    </w:p>
    <w:p w14:paraId="4D6A2947"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 1. Postanowienia ogólne</w:t>
      </w:r>
    </w:p>
    <w:p w14:paraId="6F372BBF" w14:textId="77777777" w:rsidR="008539BA" w:rsidRPr="00F30934" w:rsidRDefault="008539BA" w:rsidP="00F30934">
      <w:pPr>
        <w:pStyle w:val="Akapitzlist"/>
        <w:numPr>
          <w:ilvl w:val="0"/>
          <w:numId w:val="7"/>
        </w:numPr>
        <w:jc w:val="both"/>
        <w:rPr>
          <w:rFonts w:cstheme="minorHAnsi"/>
          <w:sz w:val="24"/>
          <w:szCs w:val="24"/>
          <w:lang w:eastAsia="pl-PL"/>
        </w:rPr>
      </w:pPr>
      <w:r w:rsidRPr="00F30934">
        <w:rPr>
          <w:rFonts w:cstheme="minorHAnsi"/>
          <w:sz w:val="24"/>
          <w:szCs w:val="24"/>
        </w:rPr>
        <w:t>Regulamin określa zasady organizacji i uczestnictwa w lekcjach muzealnych oraz warsztatach wyjazdowych prowadzonych przez Muzeum Cypriana Norwida w Dębinkach z siedzibą przy ul. Pałacowej 7, 07-230 Dębinki, zwane dalej „Muzeum”.</w:t>
      </w:r>
    </w:p>
    <w:p w14:paraId="32963B4B" w14:textId="77777777" w:rsidR="008539BA" w:rsidRPr="00F30934" w:rsidRDefault="008539BA" w:rsidP="00F30934">
      <w:pPr>
        <w:pStyle w:val="Akapitzlist"/>
        <w:numPr>
          <w:ilvl w:val="0"/>
          <w:numId w:val="7"/>
        </w:numPr>
        <w:jc w:val="both"/>
        <w:rPr>
          <w:rFonts w:cstheme="minorHAnsi"/>
          <w:sz w:val="24"/>
          <w:szCs w:val="24"/>
        </w:rPr>
      </w:pPr>
      <w:r w:rsidRPr="00F30934">
        <w:rPr>
          <w:rFonts w:cstheme="minorHAnsi"/>
          <w:sz w:val="24"/>
          <w:szCs w:val="24"/>
        </w:rPr>
        <w:t>Lekcje muzealne i warsztaty wyjazdowe są prowadzone dla grup zorganizowanych dzieci i młodzieży z przedszkoli, szkół podstawowych, szkół ponadpodstawowych oraz innych placówek oświatowych i podmiotów prowadzących działalność oświatową.</w:t>
      </w:r>
    </w:p>
    <w:p w14:paraId="486D7E4B" w14:textId="77777777" w:rsidR="008539BA" w:rsidRPr="00F30934" w:rsidRDefault="008539BA" w:rsidP="00F30934">
      <w:pPr>
        <w:pStyle w:val="Akapitzlist"/>
        <w:numPr>
          <w:ilvl w:val="0"/>
          <w:numId w:val="7"/>
        </w:numPr>
        <w:jc w:val="both"/>
        <w:rPr>
          <w:rFonts w:cstheme="minorHAnsi"/>
          <w:sz w:val="24"/>
          <w:szCs w:val="24"/>
        </w:rPr>
      </w:pPr>
      <w:r w:rsidRPr="00F30934">
        <w:rPr>
          <w:rFonts w:cstheme="minorHAnsi"/>
          <w:sz w:val="24"/>
          <w:szCs w:val="24"/>
        </w:rPr>
        <w:t>Zajęcia stanowią formę działalności edukacyjnej Muzeum jako instytucji kultury oraz formę współpracy ze szkołami i placówkami systemu oświaty, z uwzględnieniem ich statutów, podstawy programowej oraz zasad bezpieczeństwa obowiązujących w danej placówce.</w:t>
      </w:r>
    </w:p>
    <w:p w14:paraId="2B92D91E" w14:textId="77777777" w:rsidR="008539BA" w:rsidRPr="00F30934" w:rsidRDefault="008539BA" w:rsidP="00F30934">
      <w:pPr>
        <w:pStyle w:val="Akapitzlist"/>
        <w:numPr>
          <w:ilvl w:val="0"/>
          <w:numId w:val="7"/>
        </w:numPr>
        <w:jc w:val="both"/>
        <w:rPr>
          <w:rFonts w:cstheme="minorHAnsi"/>
          <w:sz w:val="24"/>
          <w:szCs w:val="24"/>
        </w:rPr>
      </w:pPr>
      <w:r w:rsidRPr="00F30934">
        <w:rPr>
          <w:rFonts w:cstheme="minorHAnsi"/>
          <w:sz w:val="24"/>
          <w:szCs w:val="24"/>
        </w:rPr>
        <w:t>Regulamin jest aktem wewnętrznym Muzeum, ustalanym i ogłaszanym przez Dyrektora Muzeum zgodnie ze statutem Muzeum oraz przepisami ustawy o muzeach.</w:t>
      </w:r>
    </w:p>
    <w:p w14:paraId="42DC4621"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 2. Cele i charakter zajęć</w:t>
      </w:r>
    </w:p>
    <w:p w14:paraId="0647AA1C" w14:textId="77777777" w:rsidR="008539BA" w:rsidRPr="00F30934" w:rsidRDefault="008539BA" w:rsidP="00F30934">
      <w:pPr>
        <w:pStyle w:val="Akapitzlist"/>
        <w:numPr>
          <w:ilvl w:val="0"/>
          <w:numId w:val="8"/>
        </w:numPr>
        <w:jc w:val="both"/>
        <w:rPr>
          <w:rFonts w:cstheme="minorHAnsi"/>
          <w:sz w:val="24"/>
          <w:szCs w:val="24"/>
          <w:lang w:eastAsia="pl-PL"/>
        </w:rPr>
      </w:pPr>
      <w:r w:rsidRPr="00F30934">
        <w:rPr>
          <w:rFonts w:cstheme="minorHAnsi"/>
          <w:sz w:val="24"/>
          <w:szCs w:val="24"/>
        </w:rPr>
        <w:t>Celem lekcji muzealnych i warsztatów wyjazdowych jest upowszechnianie wiedzy o historii, kulturze, sztuce i dziedzictwie narodowym, ze szczególnym uwzględnieniem osoby i twórczości Cypriana Norwida oraz realiów XIX wieku.</w:t>
      </w:r>
    </w:p>
    <w:p w14:paraId="0655A3C1" w14:textId="77777777" w:rsidR="008539BA" w:rsidRPr="00F30934" w:rsidRDefault="008539BA" w:rsidP="00F30934">
      <w:pPr>
        <w:pStyle w:val="Akapitzlist"/>
        <w:numPr>
          <w:ilvl w:val="0"/>
          <w:numId w:val="8"/>
        </w:numPr>
        <w:jc w:val="both"/>
        <w:rPr>
          <w:rFonts w:cstheme="minorHAnsi"/>
          <w:sz w:val="24"/>
          <w:szCs w:val="24"/>
        </w:rPr>
      </w:pPr>
      <w:r w:rsidRPr="00F30934">
        <w:rPr>
          <w:rFonts w:cstheme="minorHAnsi"/>
          <w:sz w:val="24"/>
          <w:szCs w:val="24"/>
        </w:rPr>
        <w:t>Zajęcia służą uzupełnianiu i pogłębianiu treści wynikających z podstawy programowej wychowania przedszkolnego oraz kształcenia ogólnego w szkołach podstawowych i ponadpodstawowych, a także rozwijaniu kompetencji kulturowych, społecznych i obywatelskich uczestników.</w:t>
      </w:r>
    </w:p>
    <w:p w14:paraId="1E77E3B4" w14:textId="77777777" w:rsidR="008539BA" w:rsidRPr="00F30934" w:rsidRDefault="008539BA" w:rsidP="00F30934">
      <w:pPr>
        <w:pStyle w:val="Akapitzlist"/>
        <w:numPr>
          <w:ilvl w:val="0"/>
          <w:numId w:val="8"/>
        </w:numPr>
        <w:jc w:val="both"/>
        <w:rPr>
          <w:rFonts w:cstheme="minorHAnsi"/>
          <w:sz w:val="24"/>
          <w:szCs w:val="24"/>
        </w:rPr>
      </w:pPr>
      <w:r w:rsidRPr="00F30934">
        <w:rPr>
          <w:rFonts w:cstheme="minorHAnsi"/>
          <w:sz w:val="24"/>
          <w:szCs w:val="24"/>
        </w:rPr>
        <w:t>Zajęcia mają charakter edukacyjny, wychowawczy i opiekuńczy. Nie stanowią imprezy masowej w rozumieniu przepisów o bezpieczeństwie imprez masowych, chyba że odrębna informacja Muzeum wyraźnie stanowi inaczej.</w:t>
      </w:r>
    </w:p>
    <w:p w14:paraId="675F953B"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 3. Organizacja zajęć i rezerwacja</w:t>
      </w:r>
    </w:p>
    <w:p w14:paraId="7B68839F" w14:textId="77777777" w:rsidR="008539BA" w:rsidRPr="00F30934" w:rsidRDefault="008539BA" w:rsidP="00F30934">
      <w:pPr>
        <w:pStyle w:val="Akapitzlist"/>
        <w:numPr>
          <w:ilvl w:val="0"/>
          <w:numId w:val="9"/>
        </w:numPr>
        <w:jc w:val="both"/>
        <w:rPr>
          <w:rFonts w:cstheme="minorHAnsi"/>
          <w:sz w:val="24"/>
          <w:szCs w:val="24"/>
          <w:lang w:eastAsia="pl-PL"/>
        </w:rPr>
      </w:pPr>
      <w:r w:rsidRPr="00F30934">
        <w:rPr>
          <w:rFonts w:cstheme="minorHAnsi"/>
          <w:sz w:val="24"/>
          <w:szCs w:val="24"/>
        </w:rPr>
        <w:t>Lekcje muzealne odbywają się co do zasady od poniedziałku do piątku, w godzinach pracy Muzeum, w terminach uzgodnionych z Muzeum w systemie wcześniejszej rezerwacji.</w:t>
      </w:r>
    </w:p>
    <w:p w14:paraId="738E6D95" w14:textId="77777777" w:rsidR="008539BA" w:rsidRPr="00F30934" w:rsidRDefault="008539BA" w:rsidP="00F30934">
      <w:pPr>
        <w:pStyle w:val="Akapitzlist"/>
        <w:numPr>
          <w:ilvl w:val="0"/>
          <w:numId w:val="9"/>
        </w:numPr>
        <w:jc w:val="both"/>
        <w:rPr>
          <w:rFonts w:cstheme="minorHAnsi"/>
          <w:sz w:val="24"/>
          <w:szCs w:val="24"/>
        </w:rPr>
      </w:pPr>
      <w:r w:rsidRPr="00F30934">
        <w:rPr>
          <w:rFonts w:cstheme="minorHAnsi"/>
          <w:sz w:val="24"/>
          <w:szCs w:val="24"/>
        </w:rPr>
        <w:t xml:space="preserve">Rezerwacji dokonuje się w Dziale Edukacji Muzeum mailowo pod adresem </w:t>
      </w:r>
      <w:r w:rsidRPr="00F30934">
        <w:rPr>
          <w:rFonts w:cstheme="minorHAnsi"/>
          <w:b/>
          <w:bCs/>
          <w:sz w:val="24"/>
          <w:szCs w:val="24"/>
        </w:rPr>
        <w:t>edukacja@muzeumnorwida.com</w:t>
      </w:r>
      <w:r w:rsidRPr="00F30934">
        <w:rPr>
          <w:rFonts w:cstheme="minorHAnsi"/>
          <w:sz w:val="24"/>
          <w:szCs w:val="24"/>
        </w:rPr>
        <w:t xml:space="preserve"> lub telefonicznie pod numerem </w:t>
      </w:r>
      <w:r w:rsidRPr="00F30934">
        <w:rPr>
          <w:rFonts w:cstheme="minorHAnsi"/>
          <w:b/>
          <w:bCs/>
          <w:sz w:val="24"/>
          <w:szCs w:val="24"/>
        </w:rPr>
        <w:t>571-406-189</w:t>
      </w:r>
      <w:r w:rsidRPr="00F30934">
        <w:rPr>
          <w:rFonts w:cstheme="minorHAnsi"/>
          <w:sz w:val="24"/>
          <w:szCs w:val="24"/>
        </w:rPr>
        <w:t>.</w:t>
      </w:r>
    </w:p>
    <w:p w14:paraId="3A0EF307" w14:textId="77777777" w:rsidR="008539BA" w:rsidRPr="00F30934" w:rsidRDefault="008539BA" w:rsidP="00F30934">
      <w:pPr>
        <w:pStyle w:val="Akapitzlist"/>
        <w:numPr>
          <w:ilvl w:val="0"/>
          <w:numId w:val="9"/>
        </w:numPr>
        <w:jc w:val="both"/>
        <w:rPr>
          <w:rFonts w:cstheme="minorHAnsi"/>
          <w:sz w:val="24"/>
          <w:szCs w:val="24"/>
        </w:rPr>
      </w:pPr>
      <w:r w:rsidRPr="00F30934">
        <w:rPr>
          <w:rFonts w:cstheme="minorHAnsi"/>
          <w:sz w:val="24"/>
          <w:szCs w:val="24"/>
        </w:rPr>
        <w:t>Zgłoszenia dokonuje szkoła, przedszkole lub inny podmiot organizujący grupę, wskazując co najmniej: nazwę i adres placówki, imię i nazwisko opiekuna grupy, dane kontaktowe osoby dokonującej rezerwacji, poziom edukacyjny i wiek uczestników, planowany termin, liczbę uczestników, temat zajęć oraz ewentualne szczególne potrzeby edukacyjne lub zdrowotne uczestników, jeżeli ich przekazanie jest konieczne do zapewnienia bezpieczeństwa lub właściwej organizacji zajęć.</w:t>
      </w:r>
    </w:p>
    <w:p w14:paraId="6A8E1DCB" w14:textId="77777777" w:rsidR="008539BA" w:rsidRPr="00F30934" w:rsidRDefault="008539BA" w:rsidP="00F30934">
      <w:pPr>
        <w:pStyle w:val="Akapitzlist"/>
        <w:numPr>
          <w:ilvl w:val="0"/>
          <w:numId w:val="9"/>
        </w:numPr>
        <w:jc w:val="both"/>
        <w:rPr>
          <w:rFonts w:cstheme="minorHAnsi"/>
          <w:sz w:val="24"/>
          <w:szCs w:val="24"/>
        </w:rPr>
      </w:pPr>
      <w:r w:rsidRPr="00F30934">
        <w:rPr>
          <w:rFonts w:cstheme="minorHAnsi"/>
          <w:sz w:val="24"/>
          <w:szCs w:val="24"/>
        </w:rPr>
        <w:t>Rezerwacji należy dokonać co najmniej dwa tygodnie przed planowanym terminem zajęć, chyba że Muzeum wyrazi zgodę na krótszy termin.</w:t>
      </w:r>
    </w:p>
    <w:p w14:paraId="6919F52C" w14:textId="77777777" w:rsidR="008539BA" w:rsidRPr="00F30934" w:rsidRDefault="008539BA" w:rsidP="00F30934">
      <w:pPr>
        <w:pStyle w:val="Akapitzlist"/>
        <w:numPr>
          <w:ilvl w:val="0"/>
          <w:numId w:val="9"/>
        </w:numPr>
        <w:jc w:val="both"/>
        <w:rPr>
          <w:rFonts w:cstheme="minorHAnsi"/>
          <w:sz w:val="24"/>
          <w:szCs w:val="24"/>
        </w:rPr>
      </w:pPr>
      <w:r w:rsidRPr="00F30934">
        <w:rPr>
          <w:rFonts w:cstheme="minorHAnsi"/>
          <w:sz w:val="24"/>
          <w:szCs w:val="24"/>
        </w:rPr>
        <w:lastRenderedPageBreak/>
        <w:t>Muzeum potwierdza rezerwację oraz warunki udziału, w szczególności czas trwania zajęć, godzinę rozpoczęcia, miejsce zbiórki, wysokość opłat oraz szczególne warunki organizacyjne, w formie elektronicznej lub pisemnej.</w:t>
      </w:r>
    </w:p>
    <w:p w14:paraId="23DF7F90" w14:textId="77777777" w:rsidR="008539BA" w:rsidRPr="00F30934" w:rsidRDefault="008539BA" w:rsidP="00F30934">
      <w:pPr>
        <w:pStyle w:val="Akapitzlist"/>
        <w:numPr>
          <w:ilvl w:val="0"/>
          <w:numId w:val="9"/>
        </w:numPr>
        <w:jc w:val="both"/>
        <w:rPr>
          <w:rFonts w:cstheme="minorHAnsi"/>
          <w:sz w:val="24"/>
          <w:szCs w:val="24"/>
        </w:rPr>
      </w:pPr>
      <w:r w:rsidRPr="00F30934">
        <w:rPr>
          <w:rFonts w:cstheme="minorHAnsi"/>
          <w:sz w:val="24"/>
          <w:szCs w:val="24"/>
        </w:rPr>
        <w:t>Grupa uczestnicząca w lekcji muzealnej może liczyć maksymalnie 25 osób, a Muzeum może równolegle przyjąć dwie grupy, jeżeli pozwalają na to warunki lokalowe i kadrowe.</w:t>
      </w:r>
    </w:p>
    <w:p w14:paraId="502D8457" w14:textId="77777777" w:rsidR="008539BA" w:rsidRPr="00F30934" w:rsidRDefault="008539BA" w:rsidP="00F30934">
      <w:pPr>
        <w:pStyle w:val="Akapitzlist"/>
        <w:numPr>
          <w:ilvl w:val="0"/>
          <w:numId w:val="9"/>
        </w:numPr>
        <w:jc w:val="both"/>
        <w:rPr>
          <w:rFonts w:cstheme="minorHAnsi"/>
          <w:sz w:val="24"/>
          <w:szCs w:val="24"/>
        </w:rPr>
      </w:pPr>
      <w:r w:rsidRPr="00F30934">
        <w:rPr>
          <w:rFonts w:cstheme="minorHAnsi"/>
          <w:sz w:val="24"/>
          <w:szCs w:val="24"/>
        </w:rPr>
        <w:t>W przypadku spóźnienia się grupy zajęcia nie są przedłużane, chyba że Muzeum zdecyduje inaczej ze względów organizacyjnych.</w:t>
      </w:r>
    </w:p>
    <w:p w14:paraId="7D3ACCF3" w14:textId="77777777" w:rsidR="008539BA" w:rsidRPr="00F30934" w:rsidRDefault="008539BA" w:rsidP="00F30934">
      <w:pPr>
        <w:pStyle w:val="Akapitzlist"/>
        <w:numPr>
          <w:ilvl w:val="0"/>
          <w:numId w:val="9"/>
        </w:numPr>
        <w:jc w:val="both"/>
        <w:rPr>
          <w:rFonts w:cstheme="minorHAnsi"/>
          <w:sz w:val="24"/>
          <w:szCs w:val="24"/>
        </w:rPr>
      </w:pPr>
      <w:r w:rsidRPr="00F30934">
        <w:rPr>
          <w:rFonts w:cstheme="minorHAnsi"/>
          <w:sz w:val="24"/>
          <w:szCs w:val="24"/>
        </w:rPr>
        <w:t>Muzeum może odmówić przyjęcia rezerwacji albo ją odwołać, jeżeli nie jest możliwe zapewnienie bezpieczeństwa uczestnikom lub zbiorom albo występują ograniczenia lokalowe, sanitarne, przeciwpożarowe lub inne istotne przeszkody organizacyjne.</w:t>
      </w:r>
    </w:p>
    <w:p w14:paraId="53D59431" w14:textId="77777777" w:rsidR="008539BA" w:rsidRPr="00F30934" w:rsidRDefault="008539BA" w:rsidP="00F30934">
      <w:pPr>
        <w:pStyle w:val="Akapitzlist"/>
        <w:numPr>
          <w:ilvl w:val="0"/>
          <w:numId w:val="9"/>
        </w:numPr>
        <w:jc w:val="both"/>
        <w:rPr>
          <w:rFonts w:cstheme="minorHAnsi"/>
          <w:sz w:val="24"/>
          <w:szCs w:val="24"/>
        </w:rPr>
      </w:pPr>
      <w:r w:rsidRPr="00F30934">
        <w:rPr>
          <w:rFonts w:cstheme="minorHAnsi"/>
          <w:sz w:val="24"/>
          <w:szCs w:val="24"/>
        </w:rPr>
        <w:t>Rezerwację można odwołać najpóźniej 72 godziny przed terminem zajęć. W przypadku rezygnacji po tym terminie lub nieobecności grupy Muzeum może obciążyć organizatora grupy kosztami zgodnie z zasadami odpłatności.</w:t>
      </w:r>
    </w:p>
    <w:p w14:paraId="70B349C8"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 4. Uczestnicy i opiekunowie</w:t>
      </w:r>
    </w:p>
    <w:p w14:paraId="45B432F3" w14:textId="77777777" w:rsidR="008539BA" w:rsidRPr="00F30934" w:rsidRDefault="008539BA" w:rsidP="00F30934">
      <w:pPr>
        <w:pStyle w:val="Akapitzlist"/>
        <w:numPr>
          <w:ilvl w:val="0"/>
          <w:numId w:val="10"/>
        </w:numPr>
        <w:jc w:val="both"/>
        <w:rPr>
          <w:rFonts w:cstheme="minorHAnsi"/>
          <w:sz w:val="24"/>
          <w:szCs w:val="24"/>
          <w:lang w:eastAsia="pl-PL"/>
        </w:rPr>
      </w:pPr>
      <w:r w:rsidRPr="00F30934">
        <w:rPr>
          <w:rFonts w:cstheme="minorHAnsi"/>
          <w:sz w:val="24"/>
          <w:szCs w:val="24"/>
        </w:rPr>
        <w:t>Uczestnikami zajęć są dzieci i młodzież zgłoszona przez organizatora grupy.</w:t>
      </w:r>
    </w:p>
    <w:p w14:paraId="2D136B6C" w14:textId="77777777" w:rsidR="008539BA" w:rsidRPr="00F30934" w:rsidRDefault="008539BA" w:rsidP="00F30934">
      <w:pPr>
        <w:pStyle w:val="Akapitzlist"/>
        <w:numPr>
          <w:ilvl w:val="0"/>
          <w:numId w:val="10"/>
        </w:numPr>
        <w:jc w:val="both"/>
        <w:rPr>
          <w:rFonts w:cstheme="minorHAnsi"/>
          <w:sz w:val="24"/>
          <w:szCs w:val="24"/>
        </w:rPr>
      </w:pPr>
      <w:r w:rsidRPr="00F30934">
        <w:rPr>
          <w:rFonts w:cstheme="minorHAnsi"/>
          <w:sz w:val="24"/>
          <w:szCs w:val="24"/>
        </w:rPr>
        <w:t>Grupa musi pozostawać pod stałą opieką nauczycieli lub innych uprawnionych opiekunów wyznaczonych przez organizatora grupy zgodnie z przepisami prawa oświatowego, statutem placówki oraz jej wewnętrznymi zasadami bezpieczeństwa.</w:t>
      </w:r>
    </w:p>
    <w:p w14:paraId="5D0CCB39" w14:textId="77777777" w:rsidR="008539BA" w:rsidRPr="00F30934" w:rsidRDefault="008539BA" w:rsidP="00F30934">
      <w:pPr>
        <w:pStyle w:val="Akapitzlist"/>
        <w:numPr>
          <w:ilvl w:val="0"/>
          <w:numId w:val="10"/>
        </w:numPr>
        <w:jc w:val="both"/>
        <w:rPr>
          <w:rFonts w:cstheme="minorHAnsi"/>
          <w:sz w:val="24"/>
          <w:szCs w:val="24"/>
        </w:rPr>
      </w:pPr>
      <w:r w:rsidRPr="00F30934">
        <w:rPr>
          <w:rFonts w:cstheme="minorHAnsi"/>
          <w:sz w:val="24"/>
          <w:szCs w:val="24"/>
        </w:rPr>
        <w:t>Minimalna liczba opiekunów powinna wynikać z przepisów i regulacji obowiązujących organizatora grupy. Muzeum może wprowadzić bardziej rygorystyczne wymogi liczby opiekunów, uwzględniając warunki lokalowe, charakter zajęć, wiek uczestników oraz konieczność ochrony zbiorów.</w:t>
      </w:r>
    </w:p>
    <w:p w14:paraId="4EDD445D" w14:textId="77777777" w:rsidR="008539BA" w:rsidRPr="00F30934" w:rsidRDefault="008539BA" w:rsidP="00F30934">
      <w:pPr>
        <w:pStyle w:val="Akapitzlist"/>
        <w:numPr>
          <w:ilvl w:val="0"/>
          <w:numId w:val="10"/>
        </w:numPr>
        <w:jc w:val="both"/>
        <w:rPr>
          <w:rFonts w:cstheme="minorHAnsi"/>
          <w:sz w:val="24"/>
          <w:szCs w:val="24"/>
        </w:rPr>
      </w:pPr>
      <w:r w:rsidRPr="00F30934">
        <w:rPr>
          <w:rFonts w:cstheme="minorHAnsi"/>
          <w:sz w:val="24"/>
          <w:szCs w:val="24"/>
        </w:rPr>
        <w:t>Opiekunowie grup ponoszą odpowiedzialność za nadzór nad zachowaniem uczestników, zapoznanie ich z regulaminem, przestrzeganie przez nich zasad porządkowych oraz stosowanie się do poleceń prowadzących zajęcia i personelu Muzeum.</w:t>
      </w:r>
    </w:p>
    <w:p w14:paraId="19948AE4" w14:textId="77777777" w:rsidR="008539BA" w:rsidRPr="00F30934" w:rsidRDefault="008539BA" w:rsidP="00F30934">
      <w:pPr>
        <w:pStyle w:val="Akapitzlist"/>
        <w:numPr>
          <w:ilvl w:val="0"/>
          <w:numId w:val="10"/>
        </w:numPr>
        <w:jc w:val="both"/>
        <w:rPr>
          <w:rFonts w:cstheme="minorHAnsi"/>
          <w:sz w:val="24"/>
          <w:szCs w:val="24"/>
        </w:rPr>
      </w:pPr>
      <w:r w:rsidRPr="00F30934">
        <w:rPr>
          <w:rFonts w:cstheme="minorHAnsi"/>
          <w:sz w:val="24"/>
          <w:szCs w:val="24"/>
        </w:rPr>
        <w:t>Zajęcia prowadzi pracownik lub współpracownik Muzeum wyznaczony do realizacji programu edukacyjnego, zwany dalej „Edukatorem”.</w:t>
      </w:r>
    </w:p>
    <w:p w14:paraId="6FE1E22F"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 5. Zasady bezpieczeństwa i porządku</w:t>
      </w:r>
    </w:p>
    <w:p w14:paraId="77D515DD" w14:textId="77777777" w:rsidR="008539BA" w:rsidRPr="00F30934" w:rsidRDefault="008539BA" w:rsidP="00F30934">
      <w:pPr>
        <w:pStyle w:val="Akapitzlist"/>
        <w:numPr>
          <w:ilvl w:val="0"/>
          <w:numId w:val="11"/>
        </w:numPr>
        <w:jc w:val="both"/>
        <w:rPr>
          <w:rFonts w:cstheme="minorHAnsi"/>
          <w:sz w:val="24"/>
          <w:szCs w:val="24"/>
          <w:lang w:eastAsia="pl-PL"/>
        </w:rPr>
      </w:pPr>
      <w:r w:rsidRPr="00F30934">
        <w:rPr>
          <w:rFonts w:cstheme="minorHAnsi"/>
          <w:sz w:val="24"/>
          <w:szCs w:val="24"/>
        </w:rPr>
        <w:t>Muzeum zapewnia bezpieczeństwo zgromadzonym zbiorom oraz odpowiednie warunki bezpieczeństwa osób przebywających na terenie Muzeum, zgodnie z obowiązkami wynikającymi z ustawy o muzeach oraz właściwych przepisów bezpieczeństwa, higieny i ochrony przeciwpożarowej.</w:t>
      </w:r>
    </w:p>
    <w:p w14:paraId="44B4C781" w14:textId="77777777" w:rsidR="008539BA" w:rsidRPr="00F30934" w:rsidRDefault="008539BA" w:rsidP="00F30934">
      <w:pPr>
        <w:pStyle w:val="Akapitzlist"/>
        <w:numPr>
          <w:ilvl w:val="0"/>
          <w:numId w:val="11"/>
        </w:numPr>
        <w:jc w:val="both"/>
        <w:rPr>
          <w:rFonts w:cstheme="minorHAnsi"/>
          <w:sz w:val="24"/>
          <w:szCs w:val="24"/>
        </w:rPr>
      </w:pPr>
      <w:r w:rsidRPr="00F30934">
        <w:rPr>
          <w:rFonts w:cstheme="minorHAnsi"/>
          <w:sz w:val="24"/>
          <w:szCs w:val="24"/>
        </w:rPr>
        <w:t>Uczestnicy i opiekunowie są zobowiązani do stosowania się do informacji i zaleceń przekazywanych przez Edukatora lub inny personel Muzeum, zachowywania się w sposób nienarażający osób ani zbiorów na niebezpieczeństwo oraz natychmiastowego podporządkowania się poleceniom personelu w razie zagrożenia, ewakuacji lub konieczności zmiany organizacji zajęć.</w:t>
      </w:r>
    </w:p>
    <w:p w14:paraId="66568264" w14:textId="77777777" w:rsidR="008539BA" w:rsidRPr="00F30934" w:rsidRDefault="008539BA" w:rsidP="00F30934">
      <w:pPr>
        <w:pStyle w:val="Akapitzlist"/>
        <w:numPr>
          <w:ilvl w:val="0"/>
          <w:numId w:val="11"/>
        </w:numPr>
        <w:jc w:val="both"/>
        <w:rPr>
          <w:rFonts w:cstheme="minorHAnsi"/>
          <w:sz w:val="24"/>
          <w:szCs w:val="24"/>
        </w:rPr>
      </w:pPr>
      <w:r w:rsidRPr="00F30934">
        <w:rPr>
          <w:rFonts w:cstheme="minorHAnsi"/>
          <w:sz w:val="24"/>
          <w:szCs w:val="24"/>
        </w:rPr>
        <w:t xml:space="preserve">Na terenie Muzeum zabrania się w szczególności: dotykania eksponatów bez wyraźnej zgody prowadzącego, spożywania posiłków i napojów poza miejscami do tego </w:t>
      </w:r>
      <w:r w:rsidRPr="00F30934">
        <w:rPr>
          <w:rFonts w:cstheme="minorHAnsi"/>
          <w:sz w:val="24"/>
          <w:szCs w:val="24"/>
        </w:rPr>
        <w:lastRenderedPageBreak/>
        <w:t>przeznaczonymi, biegania, krzyczenia, niszczenia wyposażenia, używania pomocy dydaktycznych niezgodnie z instrukcją oraz wnoszenia przedmiotów mogących stwarzać zagrożenie dla osób, zbiorów lub porządku.</w:t>
      </w:r>
    </w:p>
    <w:p w14:paraId="1FD53110" w14:textId="77777777" w:rsidR="008539BA" w:rsidRPr="00F30934" w:rsidRDefault="008539BA" w:rsidP="00F30934">
      <w:pPr>
        <w:pStyle w:val="Akapitzlist"/>
        <w:numPr>
          <w:ilvl w:val="0"/>
          <w:numId w:val="11"/>
        </w:numPr>
        <w:jc w:val="both"/>
        <w:rPr>
          <w:rFonts w:cstheme="minorHAnsi"/>
          <w:sz w:val="24"/>
          <w:szCs w:val="24"/>
        </w:rPr>
      </w:pPr>
      <w:r w:rsidRPr="00F30934">
        <w:rPr>
          <w:rFonts w:cstheme="minorHAnsi"/>
          <w:sz w:val="24"/>
          <w:szCs w:val="24"/>
        </w:rPr>
        <w:t>W przypadku zajęć o podwyższonym ryzyku, w szczególności z użyciem narzędzi, materiałów plastycznych, substancji wymagających ostrożności lub zajęć terenowych, Muzeum określa szczegółowe zasady bezpieczeństwa i przedstawia je opiekunom przed rozpoczęciem zajęć.</w:t>
      </w:r>
    </w:p>
    <w:p w14:paraId="50C7FA85" w14:textId="77777777" w:rsidR="008539BA" w:rsidRPr="00F30934" w:rsidRDefault="008539BA" w:rsidP="00F30934">
      <w:pPr>
        <w:pStyle w:val="Akapitzlist"/>
        <w:numPr>
          <w:ilvl w:val="0"/>
          <w:numId w:val="11"/>
        </w:numPr>
        <w:jc w:val="both"/>
        <w:rPr>
          <w:rFonts w:cstheme="minorHAnsi"/>
          <w:sz w:val="24"/>
          <w:szCs w:val="24"/>
        </w:rPr>
      </w:pPr>
      <w:r w:rsidRPr="00F30934">
        <w:rPr>
          <w:rFonts w:cstheme="minorHAnsi"/>
          <w:sz w:val="24"/>
          <w:szCs w:val="24"/>
        </w:rPr>
        <w:t>Muzeum może odmówić udziału w zajęciach lub nakazać opuszczenie Muzeum uczestnikowi albo całej grupie, jeżeli uczestnicy rażąco naruszają regulamin, stwarzają zagrożenie dla bezpieczeństwa osób lub zbiorów albo nie stosują się do poleceń personelu Muzeum.</w:t>
      </w:r>
    </w:p>
    <w:p w14:paraId="22E293A4" w14:textId="77777777" w:rsidR="008539BA" w:rsidRPr="00F30934" w:rsidRDefault="008539BA" w:rsidP="00F30934">
      <w:pPr>
        <w:pStyle w:val="Akapitzlist"/>
        <w:numPr>
          <w:ilvl w:val="0"/>
          <w:numId w:val="11"/>
        </w:numPr>
        <w:jc w:val="both"/>
        <w:rPr>
          <w:rFonts w:cstheme="minorHAnsi"/>
          <w:sz w:val="24"/>
          <w:szCs w:val="24"/>
        </w:rPr>
      </w:pPr>
      <w:r w:rsidRPr="00F30934">
        <w:rPr>
          <w:rFonts w:cstheme="minorHAnsi"/>
          <w:sz w:val="24"/>
          <w:szCs w:val="24"/>
        </w:rPr>
        <w:t>W szczególnych przypadkach, w tym w razie nagannego zachowania grupy lub zagrożenia bezpieczeństwa, Edukator ma prawo przerwać zajęcia.</w:t>
      </w:r>
    </w:p>
    <w:p w14:paraId="0C9D01D4"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 6. Warsztaty wyjazdowe</w:t>
      </w:r>
    </w:p>
    <w:p w14:paraId="03B02732" w14:textId="77777777" w:rsidR="008539BA" w:rsidRPr="00F30934" w:rsidRDefault="008539BA" w:rsidP="00F30934">
      <w:pPr>
        <w:pStyle w:val="Akapitzlist"/>
        <w:numPr>
          <w:ilvl w:val="0"/>
          <w:numId w:val="12"/>
        </w:numPr>
        <w:jc w:val="both"/>
        <w:rPr>
          <w:rFonts w:cstheme="minorHAnsi"/>
          <w:sz w:val="24"/>
          <w:szCs w:val="24"/>
          <w:lang w:eastAsia="pl-PL"/>
        </w:rPr>
      </w:pPr>
      <w:r w:rsidRPr="00F30934">
        <w:rPr>
          <w:rFonts w:cstheme="minorHAnsi"/>
          <w:sz w:val="24"/>
          <w:szCs w:val="24"/>
        </w:rPr>
        <w:t>Warsztaty wyjazdowe mogą być organizowane w szkołach, przedszkolach, innych instytucjach kultury lub obiektach spełniających wymagania bezpieczeństwa, ochrony przeciwpożarowej oraz warunków higieniczno-sanitarnych.</w:t>
      </w:r>
    </w:p>
    <w:p w14:paraId="17DC59A5" w14:textId="77777777" w:rsidR="008539BA" w:rsidRPr="00F30934" w:rsidRDefault="008539BA" w:rsidP="00F30934">
      <w:pPr>
        <w:pStyle w:val="Akapitzlist"/>
        <w:numPr>
          <w:ilvl w:val="0"/>
          <w:numId w:val="12"/>
        </w:numPr>
        <w:jc w:val="both"/>
        <w:rPr>
          <w:rFonts w:cstheme="minorHAnsi"/>
          <w:sz w:val="24"/>
          <w:szCs w:val="24"/>
        </w:rPr>
      </w:pPr>
      <w:r w:rsidRPr="00F30934">
        <w:rPr>
          <w:rFonts w:cstheme="minorHAnsi"/>
          <w:sz w:val="24"/>
          <w:szCs w:val="24"/>
        </w:rPr>
        <w:t>Muzeum zapewnia program zajęć dostosowany do wieku, zainteresowań i potrzeb uczestników, odpowiednio przygotowaną kadrę prowadzącą oraz materiały dydaktyczne niezbędne do realizacji warsztatów, o ile strony nie uzgodnią inaczej.</w:t>
      </w:r>
    </w:p>
    <w:p w14:paraId="7B67D66B" w14:textId="77777777" w:rsidR="008539BA" w:rsidRPr="00F30934" w:rsidRDefault="008539BA" w:rsidP="00F30934">
      <w:pPr>
        <w:pStyle w:val="Akapitzlist"/>
        <w:numPr>
          <w:ilvl w:val="0"/>
          <w:numId w:val="12"/>
        </w:numPr>
        <w:jc w:val="both"/>
        <w:rPr>
          <w:rFonts w:cstheme="minorHAnsi"/>
          <w:sz w:val="24"/>
          <w:szCs w:val="24"/>
        </w:rPr>
      </w:pPr>
      <w:r w:rsidRPr="00F30934">
        <w:rPr>
          <w:rFonts w:cstheme="minorHAnsi"/>
          <w:sz w:val="24"/>
          <w:szCs w:val="24"/>
        </w:rPr>
        <w:t>Organizator grupy odpowiada za zapewnienie właściwego miejsca prowadzenia warsztatów, opieki nad uczestnikami, transportu, wyżywienia, zakwaterowania oraz podstawowego bezpieczeństwa uczestników, jeżeli warsztaty są elementem wycieczki, wyjazdu edukacyjnego, wypoczynku lub innej formy pobytu poza placówką.</w:t>
      </w:r>
    </w:p>
    <w:p w14:paraId="5999D203" w14:textId="77777777" w:rsidR="008539BA" w:rsidRPr="00F30934" w:rsidRDefault="008539BA" w:rsidP="00F30934">
      <w:pPr>
        <w:pStyle w:val="Akapitzlist"/>
        <w:numPr>
          <w:ilvl w:val="0"/>
          <w:numId w:val="12"/>
        </w:numPr>
        <w:jc w:val="both"/>
        <w:rPr>
          <w:rFonts w:cstheme="minorHAnsi"/>
          <w:sz w:val="24"/>
          <w:szCs w:val="24"/>
        </w:rPr>
      </w:pPr>
      <w:r w:rsidRPr="00F30934">
        <w:rPr>
          <w:rFonts w:cstheme="minorHAnsi"/>
          <w:sz w:val="24"/>
          <w:szCs w:val="24"/>
        </w:rPr>
        <w:t>Jeżeli warsztaty wyjazdowe są częścią wypoczynku dzieci i młodzieży w rozumieniu ustawy o systemie oświaty, obowiązki organizatora wypoczynku, w tym dokumentacyjne i zgłoszeniowe, spoczywają na podmiocie organizującym wypoczynek, a Muzeum odpowiada za prawidłową realizację programu warsztatów w zakresie uzgodnionym z organizatorem.</w:t>
      </w:r>
    </w:p>
    <w:p w14:paraId="1922FF94"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 7. Odpowiedzialność, szkody i ubezpieczenie</w:t>
      </w:r>
    </w:p>
    <w:p w14:paraId="5FB625EB" w14:textId="77777777" w:rsidR="008539BA" w:rsidRPr="00F30934" w:rsidRDefault="008539BA" w:rsidP="00F30934">
      <w:pPr>
        <w:pStyle w:val="Akapitzlist"/>
        <w:numPr>
          <w:ilvl w:val="0"/>
          <w:numId w:val="13"/>
        </w:numPr>
        <w:jc w:val="both"/>
        <w:rPr>
          <w:rFonts w:cstheme="minorHAnsi"/>
          <w:sz w:val="24"/>
          <w:szCs w:val="24"/>
          <w:lang w:eastAsia="pl-PL"/>
        </w:rPr>
      </w:pPr>
      <w:r w:rsidRPr="00F30934">
        <w:rPr>
          <w:rFonts w:cstheme="minorHAnsi"/>
          <w:sz w:val="24"/>
          <w:szCs w:val="24"/>
        </w:rPr>
        <w:t>Organizator grupy ponosi odpowiedzialność za nadzór nad uczestnikami zgodnie z przepisami prawa oświatowego, statutem placówki oraz zasadami organizacji zajęć poza placówką.</w:t>
      </w:r>
    </w:p>
    <w:p w14:paraId="69D99D42" w14:textId="77777777" w:rsidR="008539BA" w:rsidRPr="00F30934" w:rsidRDefault="008539BA" w:rsidP="00F30934">
      <w:pPr>
        <w:pStyle w:val="Akapitzlist"/>
        <w:numPr>
          <w:ilvl w:val="0"/>
          <w:numId w:val="13"/>
        </w:numPr>
        <w:jc w:val="both"/>
        <w:rPr>
          <w:rFonts w:cstheme="minorHAnsi"/>
          <w:sz w:val="24"/>
          <w:szCs w:val="24"/>
        </w:rPr>
      </w:pPr>
      <w:r w:rsidRPr="00F30934">
        <w:rPr>
          <w:rFonts w:cstheme="minorHAnsi"/>
          <w:sz w:val="24"/>
          <w:szCs w:val="24"/>
        </w:rPr>
        <w:t>W przypadku wyrządzenia szkody w mieniu Muzeum przez uczestników zajęć Muzeum może dochodzić jej naprawienia na zasadach określonych w przepisach prawa cywilnego oraz zgodnie z wewnętrznymi procedurami Muzeum.</w:t>
      </w:r>
    </w:p>
    <w:p w14:paraId="5C72D49A" w14:textId="77777777" w:rsidR="008539BA" w:rsidRPr="00F30934" w:rsidRDefault="008539BA" w:rsidP="00F30934">
      <w:pPr>
        <w:pStyle w:val="Akapitzlist"/>
        <w:numPr>
          <w:ilvl w:val="0"/>
          <w:numId w:val="13"/>
        </w:numPr>
        <w:jc w:val="both"/>
        <w:rPr>
          <w:rFonts w:cstheme="minorHAnsi"/>
          <w:sz w:val="24"/>
          <w:szCs w:val="24"/>
        </w:rPr>
      </w:pPr>
      <w:r w:rsidRPr="00F30934">
        <w:rPr>
          <w:rFonts w:cstheme="minorHAnsi"/>
          <w:sz w:val="24"/>
          <w:szCs w:val="24"/>
        </w:rPr>
        <w:t>Muzeum może wymagać, aby organizator grupy posiadał aktualne ubezpieczenie następstw nieszczęśliwych wypadków obejmujące udział uczestników w zajęciach poza terenem placówki.</w:t>
      </w:r>
    </w:p>
    <w:p w14:paraId="5F6754D6"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lastRenderedPageBreak/>
        <w:t>§ 8. Zasady odpłatności</w:t>
      </w:r>
    </w:p>
    <w:p w14:paraId="1260BD71" w14:textId="77777777" w:rsidR="008539BA" w:rsidRPr="00F30934" w:rsidRDefault="008539BA" w:rsidP="00F30934">
      <w:pPr>
        <w:pStyle w:val="Akapitzlist"/>
        <w:numPr>
          <w:ilvl w:val="0"/>
          <w:numId w:val="14"/>
        </w:numPr>
        <w:jc w:val="both"/>
        <w:rPr>
          <w:rFonts w:cstheme="minorHAnsi"/>
          <w:sz w:val="24"/>
          <w:szCs w:val="24"/>
          <w:lang w:eastAsia="pl-PL"/>
        </w:rPr>
      </w:pPr>
      <w:r w:rsidRPr="00F30934">
        <w:rPr>
          <w:rFonts w:cstheme="minorHAnsi"/>
          <w:sz w:val="24"/>
          <w:szCs w:val="24"/>
        </w:rPr>
        <w:t>Udział w lekcjach muzealnych i warsztatach wyjazdowych może być odpłatny albo nieodpłatny w przypadkach określonych przez Muzeum, umowę, program edukacyjny lub projekt.</w:t>
      </w:r>
    </w:p>
    <w:p w14:paraId="24505259" w14:textId="77777777" w:rsidR="008539BA" w:rsidRPr="00F30934" w:rsidRDefault="008539BA" w:rsidP="00F30934">
      <w:pPr>
        <w:pStyle w:val="Akapitzlist"/>
        <w:numPr>
          <w:ilvl w:val="0"/>
          <w:numId w:val="14"/>
        </w:numPr>
        <w:jc w:val="both"/>
        <w:rPr>
          <w:rFonts w:cstheme="minorHAnsi"/>
          <w:sz w:val="24"/>
          <w:szCs w:val="24"/>
        </w:rPr>
      </w:pPr>
      <w:r w:rsidRPr="00F30934">
        <w:rPr>
          <w:rFonts w:cstheme="minorHAnsi"/>
          <w:sz w:val="24"/>
          <w:szCs w:val="24"/>
        </w:rPr>
        <w:t>Wysokość opłat, zakres świadczeń objętych opłatą oraz zasady zwrotu opłat określa cennik Muzeum, oferta zajęć albo odrębny załącznik do regulaminu.</w:t>
      </w:r>
    </w:p>
    <w:p w14:paraId="3873DFF2" w14:textId="77777777" w:rsidR="008539BA" w:rsidRPr="00F30934" w:rsidRDefault="008539BA" w:rsidP="00F30934">
      <w:pPr>
        <w:pStyle w:val="Akapitzlist"/>
        <w:numPr>
          <w:ilvl w:val="0"/>
          <w:numId w:val="14"/>
        </w:numPr>
        <w:jc w:val="both"/>
        <w:rPr>
          <w:rFonts w:cstheme="minorHAnsi"/>
          <w:sz w:val="24"/>
          <w:szCs w:val="24"/>
        </w:rPr>
      </w:pPr>
      <w:r w:rsidRPr="00F30934">
        <w:rPr>
          <w:rFonts w:cstheme="minorHAnsi"/>
          <w:sz w:val="24"/>
          <w:szCs w:val="24"/>
        </w:rPr>
        <w:t>Muzeum informuje organizatora grupy o wysokości opłat przed potwierdzeniem rezerwacji.</w:t>
      </w:r>
    </w:p>
    <w:p w14:paraId="506328EB" w14:textId="77777777" w:rsidR="008539BA" w:rsidRPr="00F30934" w:rsidRDefault="008539BA" w:rsidP="00F30934">
      <w:pPr>
        <w:pStyle w:val="Akapitzlist"/>
        <w:numPr>
          <w:ilvl w:val="0"/>
          <w:numId w:val="14"/>
        </w:numPr>
        <w:jc w:val="both"/>
        <w:rPr>
          <w:rFonts w:cstheme="minorHAnsi"/>
          <w:sz w:val="24"/>
          <w:szCs w:val="24"/>
        </w:rPr>
      </w:pPr>
      <w:r w:rsidRPr="00F30934">
        <w:rPr>
          <w:rFonts w:cstheme="minorHAnsi"/>
          <w:sz w:val="24"/>
          <w:szCs w:val="24"/>
        </w:rPr>
        <w:t>Opłatę można uiścić w kasie Muzeum w dniu zajęć albo przelewem na rachunek bankowy wskazany przy rezerwacji, zgodnie z ustaleniami dokonanymi z Muzeum.</w:t>
      </w:r>
    </w:p>
    <w:p w14:paraId="0725AFB1" w14:textId="77777777" w:rsidR="008539BA" w:rsidRPr="00F30934" w:rsidRDefault="008539BA" w:rsidP="00F30934">
      <w:pPr>
        <w:pStyle w:val="Akapitzlist"/>
        <w:numPr>
          <w:ilvl w:val="0"/>
          <w:numId w:val="14"/>
        </w:numPr>
        <w:jc w:val="both"/>
        <w:rPr>
          <w:rFonts w:cstheme="minorHAnsi"/>
          <w:sz w:val="24"/>
          <w:szCs w:val="24"/>
        </w:rPr>
      </w:pPr>
      <w:r w:rsidRPr="00F30934">
        <w:rPr>
          <w:rFonts w:cstheme="minorHAnsi"/>
          <w:sz w:val="24"/>
          <w:szCs w:val="24"/>
        </w:rPr>
        <w:t>W przypadku płatności przelewem opłatę należy uiścić w terminie wskazanym przez Muzeum, nie później jednak niż na 7 dni przed zajęciami, chyba że strony postanowią inaczej. Brak płatności w terminie może skutkować anulowaniem rezerwacji.</w:t>
      </w:r>
    </w:p>
    <w:p w14:paraId="4BD1D77E" w14:textId="77777777" w:rsidR="008539BA" w:rsidRPr="00F30934" w:rsidRDefault="008539BA" w:rsidP="00F30934">
      <w:pPr>
        <w:pStyle w:val="Akapitzlist"/>
        <w:numPr>
          <w:ilvl w:val="0"/>
          <w:numId w:val="14"/>
        </w:numPr>
        <w:jc w:val="both"/>
        <w:rPr>
          <w:rFonts w:cstheme="minorHAnsi"/>
          <w:sz w:val="24"/>
          <w:szCs w:val="24"/>
        </w:rPr>
      </w:pPr>
      <w:r w:rsidRPr="00F30934">
        <w:rPr>
          <w:rFonts w:cstheme="minorHAnsi"/>
          <w:sz w:val="24"/>
          <w:szCs w:val="24"/>
        </w:rPr>
        <w:t>Konieczność wystawienia faktury należy zgłosić podczas rezerwacji, podając dane niezbędne do jej wystawienia.</w:t>
      </w:r>
    </w:p>
    <w:p w14:paraId="0E1FB5EF"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 9. Dane osobowe, wizerunek i dokumentacja</w:t>
      </w:r>
    </w:p>
    <w:p w14:paraId="2554A8E0" w14:textId="77777777" w:rsidR="008539BA" w:rsidRPr="00F30934" w:rsidRDefault="008539BA" w:rsidP="00F30934">
      <w:pPr>
        <w:pStyle w:val="Akapitzlist"/>
        <w:numPr>
          <w:ilvl w:val="0"/>
          <w:numId w:val="15"/>
        </w:numPr>
        <w:jc w:val="both"/>
        <w:rPr>
          <w:rFonts w:cstheme="minorHAnsi"/>
          <w:sz w:val="24"/>
          <w:szCs w:val="24"/>
          <w:lang w:eastAsia="pl-PL"/>
        </w:rPr>
      </w:pPr>
      <w:r w:rsidRPr="00F30934">
        <w:rPr>
          <w:rFonts w:cstheme="minorHAnsi"/>
          <w:sz w:val="24"/>
          <w:szCs w:val="24"/>
        </w:rPr>
        <w:t>Muzeum przetwarza dane osobowe organizatorów, opiekunów i uczestników wyłącznie w zakresie niezbędnym do organizacji i przeprowadzenia zajęć, obsługi rezerwacji, rozliczeń oraz zapewnienia bezpieczeństwa uczestników i zbiorów.</w:t>
      </w:r>
    </w:p>
    <w:p w14:paraId="3BDF5877" w14:textId="77777777" w:rsidR="008539BA" w:rsidRPr="00F30934" w:rsidRDefault="008539BA" w:rsidP="00F30934">
      <w:pPr>
        <w:pStyle w:val="Akapitzlist"/>
        <w:numPr>
          <w:ilvl w:val="0"/>
          <w:numId w:val="15"/>
        </w:numPr>
        <w:jc w:val="both"/>
        <w:rPr>
          <w:rFonts w:cstheme="minorHAnsi"/>
          <w:sz w:val="24"/>
          <w:szCs w:val="24"/>
        </w:rPr>
      </w:pPr>
      <w:r w:rsidRPr="00F30934">
        <w:rPr>
          <w:rFonts w:cstheme="minorHAnsi"/>
          <w:sz w:val="24"/>
          <w:szCs w:val="24"/>
        </w:rPr>
        <w:t>Zakres danych może obejmować w szczególności dane identyfikujące placówkę i opiekunów, dane kontaktowe osoby dokonującej rezerwacji, liczebność grupy, wiek lub poziom edukacyjny uczestników oraz informacje o szczególnych potrzebach edukacyjnych lub zdrowotnych uczestników, jeżeli ich przekazanie jest konieczne do właściwej organizacji zajęć.</w:t>
      </w:r>
    </w:p>
    <w:p w14:paraId="0251A4D3" w14:textId="77777777" w:rsidR="008539BA" w:rsidRPr="00F30934" w:rsidRDefault="008539BA" w:rsidP="00F30934">
      <w:pPr>
        <w:pStyle w:val="Akapitzlist"/>
        <w:numPr>
          <w:ilvl w:val="0"/>
          <w:numId w:val="15"/>
        </w:numPr>
        <w:jc w:val="both"/>
        <w:rPr>
          <w:rFonts w:cstheme="minorHAnsi"/>
          <w:sz w:val="24"/>
          <w:szCs w:val="24"/>
        </w:rPr>
      </w:pPr>
      <w:r w:rsidRPr="00F30934">
        <w:rPr>
          <w:rFonts w:cstheme="minorHAnsi"/>
          <w:sz w:val="24"/>
          <w:szCs w:val="24"/>
        </w:rPr>
        <w:t>Szczegółowe zasady przetwarzania danych osobowych określa odrębna klauzula informacyjna administratora danych oraz polityka ochrony danych osobowych obowiązująca w Muzeum.</w:t>
      </w:r>
    </w:p>
    <w:p w14:paraId="112CF318" w14:textId="77777777" w:rsidR="008539BA" w:rsidRPr="00F30934" w:rsidRDefault="008539BA" w:rsidP="00F30934">
      <w:pPr>
        <w:pStyle w:val="Akapitzlist"/>
        <w:numPr>
          <w:ilvl w:val="0"/>
          <w:numId w:val="15"/>
        </w:numPr>
        <w:jc w:val="both"/>
        <w:rPr>
          <w:rFonts w:cstheme="minorHAnsi"/>
          <w:sz w:val="24"/>
          <w:szCs w:val="24"/>
        </w:rPr>
      </w:pPr>
      <w:r w:rsidRPr="00F30934">
        <w:rPr>
          <w:rFonts w:cstheme="minorHAnsi"/>
          <w:sz w:val="24"/>
          <w:szCs w:val="24"/>
        </w:rPr>
        <w:t>Utrwalanie i rozpowszechnianie wizerunku uczestników zajęć może odbywać się wyłącznie na podstawie właściwej podstawy prawnej, w szczególności zgody osoby uprawnionej albo w przypadkach dopuszczonych przepisami prawa autorskiego. Sam udział w zajęciach nie jest równoznaczny z udzieleniem zgody na rozpowszechnianie wizerunku uczestnika.</w:t>
      </w:r>
    </w:p>
    <w:p w14:paraId="04769B4B" w14:textId="77777777" w:rsidR="008539BA" w:rsidRPr="00F30934" w:rsidRDefault="008539BA" w:rsidP="00F30934">
      <w:pPr>
        <w:pStyle w:val="Akapitzlist"/>
        <w:numPr>
          <w:ilvl w:val="0"/>
          <w:numId w:val="15"/>
        </w:numPr>
        <w:jc w:val="both"/>
        <w:rPr>
          <w:rFonts w:cstheme="minorHAnsi"/>
          <w:sz w:val="24"/>
          <w:szCs w:val="24"/>
        </w:rPr>
      </w:pPr>
      <w:r w:rsidRPr="00F30934">
        <w:rPr>
          <w:rFonts w:cstheme="minorHAnsi"/>
          <w:sz w:val="24"/>
          <w:szCs w:val="24"/>
        </w:rPr>
        <w:t>W przypadku zajęć organizowanych w ramach wypoczynku, wycieczki lub innej formy wyjazdu dokumentację uczestników prowadzi organizator tej formy, chyba że odrębna umowa lub przepisy prawa stanowią inaczej.</w:t>
      </w:r>
    </w:p>
    <w:p w14:paraId="3E06B682" w14:textId="77777777" w:rsidR="008539BA" w:rsidRPr="00F30934" w:rsidRDefault="008539BA" w:rsidP="00F30934">
      <w:pPr>
        <w:pStyle w:val="Nagwek1"/>
        <w:jc w:val="center"/>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 10. Postanowienia końcowe</w:t>
      </w:r>
    </w:p>
    <w:p w14:paraId="4C49D98B" w14:textId="77777777" w:rsidR="008539BA" w:rsidRPr="00F30934" w:rsidRDefault="008539BA" w:rsidP="00F30934">
      <w:pPr>
        <w:pStyle w:val="Akapitzlist"/>
        <w:numPr>
          <w:ilvl w:val="0"/>
          <w:numId w:val="16"/>
        </w:numPr>
        <w:jc w:val="both"/>
        <w:rPr>
          <w:rFonts w:cstheme="minorHAnsi"/>
          <w:sz w:val="24"/>
          <w:szCs w:val="24"/>
          <w:lang w:eastAsia="pl-PL"/>
        </w:rPr>
      </w:pPr>
      <w:r w:rsidRPr="00F30934">
        <w:rPr>
          <w:rFonts w:cstheme="minorHAnsi"/>
          <w:sz w:val="24"/>
          <w:szCs w:val="24"/>
        </w:rPr>
        <w:t>Regulamin wchodzi w życie z dniem wskazanym przez Dyrektora Muzeum i jest podawany do wiadomości w sposób przyjęty w Muzeum, w szczególności na stronie internetowej, w miejscu obsługi rezerwacji lub w miejscach prowadzenia zajęć.</w:t>
      </w:r>
    </w:p>
    <w:p w14:paraId="482B7AA5" w14:textId="77777777" w:rsidR="008539BA" w:rsidRPr="00F30934" w:rsidRDefault="008539BA" w:rsidP="00F30934">
      <w:pPr>
        <w:pStyle w:val="Akapitzlist"/>
        <w:numPr>
          <w:ilvl w:val="0"/>
          <w:numId w:val="16"/>
        </w:numPr>
        <w:jc w:val="both"/>
        <w:rPr>
          <w:rFonts w:cstheme="minorHAnsi"/>
          <w:sz w:val="24"/>
          <w:szCs w:val="24"/>
        </w:rPr>
      </w:pPr>
      <w:r w:rsidRPr="00F30934">
        <w:rPr>
          <w:rFonts w:cstheme="minorHAnsi"/>
          <w:sz w:val="24"/>
          <w:szCs w:val="24"/>
        </w:rPr>
        <w:t xml:space="preserve">W sprawach nieuregulowanych regulaminem stosuje się przepisy ustawy o muzeach, ustawy Prawo oświatowe, ustawy o systemie oświaty w zakresie organizacji </w:t>
      </w:r>
      <w:r w:rsidRPr="00F30934">
        <w:rPr>
          <w:rFonts w:cstheme="minorHAnsi"/>
          <w:sz w:val="24"/>
          <w:szCs w:val="24"/>
        </w:rPr>
        <w:lastRenderedPageBreak/>
        <w:t>wypoczynku dzieci i młodzieży, przepisy prawa cywilnego, przepisy o ochronie danych osobowych oraz inne właściwe przepisy prawa powszechnie obowiązującego.</w:t>
      </w:r>
    </w:p>
    <w:p w14:paraId="470CDAEA" w14:textId="77777777" w:rsidR="008539BA" w:rsidRPr="00F30934" w:rsidRDefault="008539BA" w:rsidP="00F30934">
      <w:pPr>
        <w:pStyle w:val="Akapitzlist"/>
        <w:numPr>
          <w:ilvl w:val="0"/>
          <w:numId w:val="16"/>
        </w:numPr>
        <w:jc w:val="both"/>
        <w:rPr>
          <w:rFonts w:cstheme="minorHAnsi"/>
          <w:sz w:val="24"/>
          <w:szCs w:val="24"/>
        </w:rPr>
      </w:pPr>
      <w:r w:rsidRPr="00F30934">
        <w:rPr>
          <w:rFonts w:cstheme="minorHAnsi"/>
          <w:sz w:val="24"/>
          <w:szCs w:val="24"/>
        </w:rPr>
        <w:t>Zmiany regulaminu dokonuje Dyrektor Muzeum w trybie właściwym dla aktów wewnętrznych Muzeum.</w:t>
      </w:r>
    </w:p>
    <w:p w14:paraId="733056C1" w14:textId="77777777" w:rsidR="008539BA" w:rsidRPr="00F30934" w:rsidRDefault="008539BA" w:rsidP="00F30934">
      <w:pPr>
        <w:pStyle w:val="Nagwek1"/>
        <w:jc w:val="both"/>
        <w:rPr>
          <w:rFonts w:asciiTheme="minorHAnsi" w:hAnsiTheme="minorHAnsi" w:cstheme="minorHAnsi"/>
          <w:color w:val="auto"/>
          <w:sz w:val="24"/>
          <w:szCs w:val="24"/>
          <w:lang w:eastAsia="pl-PL"/>
        </w:rPr>
      </w:pPr>
      <w:r w:rsidRPr="00F30934">
        <w:rPr>
          <w:rFonts w:asciiTheme="minorHAnsi" w:hAnsiTheme="minorHAnsi" w:cstheme="minorHAnsi"/>
          <w:color w:val="auto"/>
          <w:sz w:val="24"/>
          <w:szCs w:val="24"/>
        </w:rPr>
        <w:t>Załącznik nr 1. Klauzula informacyjna RODO dla uczestników lekcji muzealnych i warsztatów wyjazdowych</w:t>
      </w:r>
    </w:p>
    <w:p w14:paraId="07F41489" w14:textId="77777777" w:rsidR="008539BA" w:rsidRPr="00F30934" w:rsidRDefault="00CB6B2C" w:rsidP="00F30934">
      <w:pPr>
        <w:spacing w:after="0"/>
        <w:jc w:val="center"/>
        <w:rPr>
          <w:rFonts w:cstheme="minorHAnsi"/>
          <w:sz w:val="24"/>
          <w:szCs w:val="24"/>
        </w:rPr>
      </w:pPr>
      <w:r w:rsidRPr="00F30934">
        <w:rPr>
          <w:rFonts w:cstheme="minorHAnsi"/>
          <w:b/>
          <w:bCs/>
          <w:caps/>
          <w:sz w:val="24"/>
          <w:szCs w:val="24"/>
        </w:rPr>
        <w:t>KLAUZULA INFORMACYJNA</w:t>
      </w:r>
      <w:r w:rsidRPr="00F30934">
        <w:rPr>
          <w:rFonts w:cstheme="minorHAnsi"/>
          <w:b/>
          <w:bCs/>
          <w:caps/>
          <w:sz w:val="24"/>
          <w:szCs w:val="24"/>
        </w:rPr>
        <w:br/>
        <w:t>DOTYCZĄCA PRZETWARZANIA DANYCH OSOBOWYCH UCZESTNIKÓW, OPIEKUNÓW ORAZ OSÓB DO KONTAKTU W ZWIĄZKU Z ORGANIZACJĄ LEKCJI MUZEALNYCH I WARSZTATÓW WYJAZDOWYCH</w:t>
      </w:r>
    </w:p>
    <w:p w14:paraId="6DE244EF" w14:textId="77777777" w:rsidR="0032013B" w:rsidRPr="00F30934" w:rsidRDefault="0032013B" w:rsidP="00F309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072"/>
        </w:tabs>
        <w:spacing w:after="0" w:line="240" w:lineRule="auto"/>
        <w:jc w:val="both"/>
        <w:rPr>
          <w:rFonts w:cstheme="minorHAnsi"/>
          <w:sz w:val="24"/>
          <w:szCs w:val="24"/>
        </w:rPr>
      </w:pPr>
    </w:p>
    <w:p w14:paraId="76AEEBBB" w14:textId="77777777" w:rsidR="008539BA" w:rsidRPr="00F30934" w:rsidRDefault="00256254" w:rsidP="00F30934">
      <w:pPr>
        <w:spacing w:after="0"/>
        <w:jc w:val="both"/>
        <w:rPr>
          <w:rFonts w:cstheme="minorHAnsi"/>
          <w:sz w:val="24"/>
          <w:szCs w:val="24"/>
        </w:rPr>
      </w:pPr>
      <w:r w:rsidRPr="00F30934">
        <w:rPr>
          <w:rFonts w:cstheme="minorHAnsi"/>
          <w:sz w:val="24"/>
          <w:szCs w:val="24"/>
        </w:rPr>
        <w:t xml:space="preserve">Na podstawie art. 13 </w:t>
      </w:r>
      <w:r w:rsidRPr="00F30934">
        <w:rPr>
          <w:rFonts w:cstheme="minorHAnsi"/>
          <w:sz w:val="24"/>
          <w:szCs w:val="24"/>
        </w:rPr>
        <w:t xml:space="preserve">i art. 14 </w:t>
      </w:r>
      <w:r w:rsidRPr="00F30934">
        <w:rPr>
          <w:rFonts w:cstheme="minorHAnsi"/>
          <w:sz w:val="24"/>
          <w:szCs w:val="24"/>
        </w:rPr>
        <w:t>rozporządzenia Parlamentu Europejskiego i Rady (UE) 2016/679 z</w:t>
      </w:r>
      <w:r w:rsidR="00894ACC" w:rsidRPr="00F30934">
        <w:rPr>
          <w:rFonts w:cstheme="minorHAnsi"/>
          <w:sz w:val="24"/>
          <w:szCs w:val="24"/>
        </w:rPr>
        <w:t xml:space="preserve"> </w:t>
      </w:r>
      <w:r w:rsidRPr="00F30934">
        <w:rPr>
          <w:rFonts w:cstheme="minorHAnsi"/>
          <w:sz w:val="24"/>
          <w:szCs w:val="24"/>
        </w:rPr>
        <w:t>27 kwietnia 2016 roku w sprawie ochrony osób fizycznych w związku z przetwarzaniem danych osobowych i</w:t>
      </w:r>
      <w:r w:rsidR="00894ACC" w:rsidRPr="00F30934">
        <w:rPr>
          <w:rFonts w:cstheme="minorHAnsi"/>
          <w:sz w:val="24"/>
          <w:szCs w:val="24"/>
        </w:rPr>
        <w:t xml:space="preserve"> </w:t>
      </w:r>
      <w:r w:rsidRPr="00F30934">
        <w:rPr>
          <w:rFonts w:cstheme="minorHAnsi"/>
          <w:sz w:val="24"/>
          <w:szCs w:val="24"/>
        </w:rPr>
        <w:t>w</w:t>
      </w:r>
      <w:r w:rsidR="00894ACC" w:rsidRPr="00F30934">
        <w:rPr>
          <w:rFonts w:cstheme="minorHAnsi"/>
          <w:sz w:val="24"/>
          <w:szCs w:val="24"/>
        </w:rPr>
        <w:t xml:space="preserve"> </w:t>
      </w:r>
      <w:r w:rsidRPr="00F30934">
        <w:rPr>
          <w:rFonts w:cstheme="minorHAnsi"/>
          <w:sz w:val="24"/>
          <w:szCs w:val="24"/>
        </w:rPr>
        <w:t>sprawie swobodnego przepływu takich danych oraz uchylenia dyrektywy 95/46/WE</w:t>
      </w:r>
      <w:r w:rsidR="00894ACC" w:rsidRPr="00F30934">
        <w:rPr>
          <w:rFonts w:cstheme="minorHAnsi"/>
          <w:sz w:val="24"/>
          <w:szCs w:val="24"/>
        </w:rPr>
        <w:t xml:space="preserve">, zwanego </w:t>
      </w:r>
      <w:r w:rsidRPr="00F30934">
        <w:rPr>
          <w:rFonts w:cstheme="minorHAnsi"/>
          <w:sz w:val="24"/>
          <w:szCs w:val="24"/>
        </w:rPr>
        <w:t>dalej</w:t>
      </w:r>
      <w:r w:rsidRPr="00F30934">
        <w:rPr>
          <w:rFonts w:cstheme="minorHAnsi"/>
          <w:sz w:val="24"/>
          <w:szCs w:val="24"/>
        </w:rPr>
        <w:t xml:space="preserve"> „</w:t>
      </w:r>
      <w:r w:rsidRPr="00F30934">
        <w:rPr>
          <w:rFonts w:cstheme="minorHAnsi"/>
          <w:b/>
          <w:sz w:val="24"/>
          <w:szCs w:val="24"/>
        </w:rPr>
        <w:t>RODO</w:t>
      </w:r>
      <w:r w:rsidR="00894ACC" w:rsidRPr="00F30934">
        <w:rPr>
          <w:rFonts w:cstheme="minorHAnsi"/>
          <w:sz w:val="24"/>
          <w:szCs w:val="24"/>
        </w:rPr>
        <w:t>”,</w:t>
      </w:r>
      <w:r w:rsidRPr="00F30934">
        <w:rPr>
          <w:rFonts w:cstheme="minorHAnsi"/>
          <w:sz w:val="24"/>
          <w:szCs w:val="24"/>
        </w:rPr>
        <w:t xml:space="preserve"> niniejszym informuję, że:</w:t>
      </w:r>
    </w:p>
    <w:p w14:paraId="48F33791" w14:textId="77777777" w:rsidR="0032013B" w:rsidRPr="00F30934" w:rsidRDefault="0032013B" w:rsidP="00F309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072"/>
        </w:tabs>
        <w:spacing w:after="0" w:line="240" w:lineRule="auto"/>
        <w:jc w:val="both"/>
        <w:rPr>
          <w:rFonts w:cstheme="minorHAnsi"/>
          <w:b/>
          <w:bCs/>
          <w:sz w:val="24"/>
          <w:szCs w:val="24"/>
        </w:rPr>
      </w:pPr>
    </w:p>
    <w:p w14:paraId="35A7913D" w14:textId="77777777" w:rsidR="0032013B" w:rsidRPr="00F30934" w:rsidRDefault="0032013B" w:rsidP="00F30934">
      <w:pPr>
        <w:pStyle w:val="Akapitzlist"/>
        <w:keepNext/>
        <w:numPr>
          <w:ilvl w:val="0"/>
          <w:numId w:val="20"/>
        </w:numPr>
        <w:tabs>
          <w:tab w:val="left" w:pos="284"/>
          <w:tab w:val="left" w:pos="9072"/>
        </w:tabs>
        <w:spacing w:after="0" w:line="240" w:lineRule="auto"/>
        <w:ind w:left="0" w:firstLine="0"/>
        <w:contextualSpacing w:val="0"/>
        <w:jc w:val="both"/>
        <w:rPr>
          <w:rFonts w:eastAsia="Arial" w:cstheme="minorHAnsi"/>
          <w:b/>
          <w:bCs/>
          <w:sz w:val="24"/>
          <w:szCs w:val="24"/>
        </w:rPr>
      </w:pPr>
      <w:r w:rsidRPr="00F30934">
        <w:rPr>
          <w:rFonts w:cstheme="minorHAnsi"/>
          <w:b/>
          <w:bCs/>
          <w:sz w:val="24"/>
          <w:szCs w:val="24"/>
        </w:rPr>
        <w:t>ADMINISTRATOR DANYCH OSOBOWYCH</w:t>
      </w:r>
    </w:p>
    <w:p w14:paraId="787BA9A6" w14:textId="517718A4" w:rsidR="0032013B" w:rsidRPr="00F30934" w:rsidRDefault="0032013B" w:rsidP="00F30934">
      <w:pPr>
        <w:spacing w:after="0" w:line="240" w:lineRule="auto"/>
        <w:jc w:val="both"/>
        <w:rPr>
          <w:rFonts w:cstheme="minorHAnsi"/>
          <w:sz w:val="24"/>
          <w:szCs w:val="24"/>
        </w:rPr>
      </w:pPr>
      <w:r w:rsidRPr="00F30934">
        <w:rPr>
          <w:rFonts w:cstheme="minorHAnsi"/>
          <w:sz w:val="24"/>
          <w:szCs w:val="24"/>
        </w:rPr>
        <w:t xml:space="preserve">1. Administratorem danych osobowych decydującym o celach i sposobie przetwarzania danych jest    </w:t>
      </w:r>
      <w:r w:rsidRPr="00F30934">
        <w:rPr>
          <w:rStyle w:val="size"/>
          <w:rFonts w:cstheme="minorHAnsi"/>
          <w:sz w:val="24"/>
          <w:szCs w:val="24"/>
        </w:rPr>
        <w:t>Muzeum Cypriana Norwida w Dębinkach (w organizacji) z siedzibą przy ul. Pałacowa 7, 07-230 Dębinki</w:t>
      </w:r>
      <w:r w:rsidRPr="00F30934">
        <w:rPr>
          <w:rFonts w:eastAsia="Times New Roman" w:cstheme="minorHAnsi"/>
          <w:sz w:val="24"/>
          <w:szCs w:val="24"/>
        </w:rPr>
        <w:t xml:space="preserve">,           NIP: </w:t>
      </w:r>
      <w:r w:rsidRPr="00F30934">
        <w:rPr>
          <w:rFonts w:cstheme="minorHAnsi"/>
          <w:sz w:val="24"/>
          <w:szCs w:val="24"/>
        </w:rPr>
        <w:t>7622013536</w:t>
      </w:r>
      <w:r w:rsidRPr="00F30934">
        <w:rPr>
          <w:rStyle w:val="size"/>
          <w:rFonts w:cstheme="minorHAnsi"/>
          <w:sz w:val="24"/>
          <w:szCs w:val="24"/>
        </w:rPr>
        <w:t xml:space="preserve">, REGON: </w:t>
      </w:r>
      <w:r w:rsidRPr="00F30934">
        <w:rPr>
          <w:rFonts w:cstheme="minorHAnsi"/>
          <w:sz w:val="24"/>
          <w:szCs w:val="24"/>
        </w:rPr>
        <w:t>520272368.</w:t>
      </w:r>
    </w:p>
    <w:p w14:paraId="3B283300" w14:textId="77777777" w:rsidR="0032013B" w:rsidRPr="00F30934" w:rsidRDefault="0032013B" w:rsidP="00F30934">
      <w:pPr>
        <w:spacing w:after="0" w:line="240" w:lineRule="auto"/>
        <w:jc w:val="both"/>
        <w:rPr>
          <w:rFonts w:cstheme="minorHAnsi"/>
          <w:sz w:val="24"/>
          <w:szCs w:val="24"/>
        </w:rPr>
      </w:pPr>
      <w:r w:rsidRPr="00F30934">
        <w:rPr>
          <w:rFonts w:cstheme="minorHAnsi"/>
          <w:sz w:val="24"/>
          <w:szCs w:val="24"/>
        </w:rPr>
        <w:t>2. W sprawie ochrony swoich danych osobowych może Pani/Pan kontaktować się z wyznaczonym przez administratora Inspektorem Ochrony Danych pod adresem email: iod@odokancelaria.pl lub pisemnie na adres siedziby Administratora.</w:t>
      </w:r>
    </w:p>
    <w:p w14:paraId="10395DD8" w14:textId="77777777" w:rsidR="0032013B" w:rsidRPr="00F30934" w:rsidRDefault="0032013B" w:rsidP="00F30934">
      <w:pPr>
        <w:pStyle w:val="Akapitzlist"/>
        <w:keepNext/>
        <w:numPr>
          <w:ilvl w:val="0"/>
          <w:numId w:val="20"/>
        </w:numPr>
        <w:tabs>
          <w:tab w:val="left" w:pos="284"/>
          <w:tab w:val="left" w:pos="9072"/>
        </w:tabs>
        <w:spacing w:after="0" w:line="240" w:lineRule="auto"/>
        <w:ind w:left="0" w:firstLine="0"/>
        <w:contextualSpacing w:val="0"/>
        <w:jc w:val="both"/>
        <w:rPr>
          <w:rFonts w:eastAsia="Arial" w:cstheme="minorHAnsi"/>
          <w:b/>
          <w:bCs/>
          <w:sz w:val="24"/>
          <w:szCs w:val="24"/>
        </w:rPr>
      </w:pPr>
      <w:r w:rsidRPr="00F30934">
        <w:rPr>
          <w:rFonts w:cstheme="minorHAnsi"/>
          <w:b/>
          <w:bCs/>
          <w:sz w:val="24"/>
          <w:szCs w:val="24"/>
        </w:rPr>
        <w:t>CELE I PODSTAWY PRZETWARZANIA DANYCH OSOBOWYCH</w:t>
      </w:r>
    </w:p>
    <w:p w14:paraId="5E4AB684" w14:textId="77777777" w:rsidR="008539BA" w:rsidRPr="00F30934" w:rsidRDefault="00321771" w:rsidP="00F30934">
      <w:pPr>
        <w:keepNext/>
        <w:spacing w:after="0"/>
        <w:jc w:val="both"/>
        <w:rPr>
          <w:rFonts w:cstheme="minorHAnsi"/>
          <w:sz w:val="24"/>
          <w:szCs w:val="24"/>
        </w:rPr>
      </w:pPr>
      <w:r w:rsidRPr="00F30934">
        <w:rPr>
          <w:rFonts w:cstheme="minorHAnsi"/>
          <w:sz w:val="24"/>
          <w:szCs w:val="24"/>
        </w:rPr>
        <w:t>Dane osobowe</w:t>
      </w:r>
      <w:r w:rsidR="00256254" w:rsidRPr="00F30934">
        <w:rPr>
          <w:rFonts w:cstheme="minorHAnsi"/>
          <w:sz w:val="24"/>
          <w:szCs w:val="24"/>
        </w:rPr>
        <w:t xml:space="preserve"> będą przetwarzane w następujących celach:</w:t>
      </w:r>
    </w:p>
    <w:p w14:paraId="215F6DF5" w14:textId="77777777" w:rsidR="008539BA" w:rsidRPr="00F30934" w:rsidRDefault="00473343" w:rsidP="00F30934">
      <w:pPr>
        <w:pStyle w:val="Akapitzlist"/>
        <w:numPr>
          <w:ilvl w:val="0"/>
          <w:numId w:val="22"/>
        </w:numPr>
        <w:jc w:val="both"/>
        <w:rPr>
          <w:rFonts w:cstheme="minorHAnsi"/>
          <w:sz w:val="24"/>
          <w:szCs w:val="24"/>
        </w:rPr>
      </w:pPr>
      <w:r w:rsidRPr="00F30934">
        <w:rPr>
          <w:rFonts w:cstheme="minorHAnsi"/>
          <w:sz w:val="24"/>
          <w:szCs w:val="24"/>
        </w:rPr>
        <w:t>przyjęcia i obsługi rezerwacji, organizacji oraz przeprowadzenia lekcji muzealnych lub warsztatów wyjazdowych, kontaktowania się z organizatorem grupy, opiekunami i osobami do kontaktu, a także potwierdzania warunków udziału w zajęciach – w zależności od okoliczności na podstawie art. 6 ust. 1 lit. b RODO, art. 6 ust. 1 lit. e RODO albo art. 6 ust. 1 lit. f RODO;</w:t>
      </w:r>
    </w:p>
    <w:p w14:paraId="083A7255" w14:textId="77777777" w:rsidR="008539BA" w:rsidRPr="00F30934" w:rsidRDefault="0077619A" w:rsidP="00F30934">
      <w:pPr>
        <w:pStyle w:val="Akapitzlist"/>
        <w:numPr>
          <w:ilvl w:val="0"/>
          <w:numId w:val="22"/>
        </w:numPr>
        <w:jc w:val="both"/>
        <w:rPr>
          <w:rFonts w:cstheme="minorHAnsi"/>
          <w:sz w:val="24"/>
          <w:szCs w:val="24"/>
        </w:rPr>
      </w:pPr>
      <w:r w:rsidRPr="00F30934">
        <w:rPr>
          <w:rFonts w:cstheme="minorHAnsi"/>
          <w:sz w:val="24"/>
          <w:szCs w:val="24"/>
        </w:rPr>
        <w:t>zapewnienia bezpieczeństwa uczestników, opiekunów, pracowników Muzeum oraz ochrony zbiorów i mienia Muzeum – na podstawie art. 6 ust. 1 lit. c RODO, art. 6 ust. 1 lit. e RODO lub art. 6 ust. 1 lit. f RODO;</w:t>
      </w:r>
    </w:p>
    <w:p w14:paraId="7076016C" w14:textId="77777777" w:rsidR="008539BA" w:rsidRPr="00F30934" w:rsidRDefault="00E606EB" w:rsidP="00F30934">
      <w:pPr>
        <w:pStyle w:val="Akapitzlist"/>
        <w:numPr>
          <w:ilvl w:val="0"/>
          <w:numId w:val="22"/>
        </w:numPr>
        <w:jc w:val="both"/>
        <w:rPr>
          <w:rFonts w:cstheme="minorHAnsi"/>
          <w:sz w:val="24"/>
          <w:szCs w:val="24"/>
        </w:rPr>
      </w:pPr>
      <w:r w:rsidRPr="00F30934">
        <w:rPr>
          <w:rFonts w:cstheme="minorHAnsi"/>
          <w:sz w:val="24"/>
          <w:szCs w:val="24"/>
        </w:rPr>
        <w:t>prowadzenia rozliczeń, wystawiania dokumentów księgowych oraz realizacji obowiązków wynikających z przepisów prawa, w szczególności rachunkowych i podatkowych – na podstawie art. 6 ust. 1 lit. c RODO;</w:t>
      </w:r>
    </w:p>
    <w:p w14:paraId="0CB8B12E" w14:textId="77777777" w:rsidR="008539BA" w:rsidRPr="00F30934" w:rsidRDefault="00DE09C1" w:rsidP="00F30934">
      <w:pPr>
        <w:pStyle w:val="Akapitzlist"/>
        <w:numPr>
          <w:ilvl w:val="0"/>
          <w:numId w:val="22"/>
        </w:numPr>
        <w:jc w:val="both"/>
        <w:rPr>
          <w:rFonts w:cstheme="minorHAnsi"/>
          <w:sz w:val="24"/>
          <w:szCs w:val="24"/>
        </w:rPr>
      </w:pPr>
      <w:r w:rsidRPr="00F30934">
        <w:rPr>
          <w:rFonts w:cstheme="minorHAnsi"/>
          <w:sz w:val="24"/>
          <w:szCs w:val="24"/>
        </w:rPr>
        <w:t>ustalenia, dochodzenia lub obrony roszczeń, archiwizacji dokumentacji oraz realizacji obowiązków wynikających z RODO, w tym obsługi żądań osób, których dane dotyczą – na podstawie art. 6 ust. 1 lit. c RODO oraz art. 6 ust. 1 lit. f RODO.</w:t>
      </w:r>
    </w:p>
    <w:p w14:paraId="48912710" w14:textId="77777777" w:rsidR="0032013B" w:rsidRPr="00F30934" w:rsidRDefault="0032013B" w:rsidP="00F30934">
      <w:pPr>
        <w:pStyle w:val="Akapitzlist"/>
        <w:numPr>
          <w:ilvl w:val="0"/>
          <w:numId w:val="20"/>
        </w:numPr>
        <w:tabs>
          <w:tab w:val="left" w:pos="284"/>
          <w:tab w:val="left" w:pos="9072"/>
        </w:tabs>
        <w:spacing w:after="0" w:line="240" w:lineRule="auto"/>
        <w:ind w:left="0" w:firstLine="0"/>
        <w:contextualSpacing w:val="0"/>
        <w:jc w:val="both"/>
        <w:rPr>
          <w:rFonts w:eastAsia="Arial" w:cstheme="minorHAnsi"/>
          <w:b/>
          <w:sz w:val="24"/>
          <w:szCs w:val="24"/>
        </w:rPr>
      </w:pPr>
      <w:r w:rsidRPr="00F30934">
        <w:rPr>
          <w:rFonts w:eastAsia="Arial" w:cstheme="minorHAnsi"/>
          <w:b/>
          <w:sz w:val="24"/>
          <w:szCs w:val="24"/>
        </w:rPr>
        <w:t>ODBIORCY DANYCH OSOBOWYCH</w:t>
      </w:r>
    </w:p>
    <w:p w14:paraId="0394731F" w14:textId="77777777" w:rsidR="0032013B" w:rsidRPr="00F30934" w:rsidRDefault="0032013B" w:rsidP="00F30934">
      <w:pPr>
        <w:tabs>
          <w:tab w:val="left" w:pos="708"/>
          <w:tab w:val="left" w:pos="9072"/>
        </w:tabs>
        <w:spacing w:after="0" w:line="240" w:lineRule="auto"/>
        <w:jc w:val="both"/>
        <w:rPr>
          <w:rFonts w:eastAsia="Arial" w:cstheme="minorHAnsi"/>
          <w:sz w:val="24"/>
          <w:szCs w:val="24"/>
          <w:u w:color="000000"/>
          <w:lang w:eastAsia="pl-PL"/>
        </w:rPr>
      </w:pPr>
      <w:r w:rsidRPr="00F30934">
        <w:rPr>
          <w:rFonts w:eastAsia="Arial" w:cstheme="minorHAnsi"/>
          <w:sz w:val="24"/>
          <w:szCs w:val="24"/>
          <w:u w:color="000000"/>
          <w:lang w:eastAsia="pl-PL"/>
        </w:rPr>
        <w:t>Odbiorcami Pani/Pana danych mogą być:</w:t>
      </w:r>
    </w:p>
    <w:p w14:paraId="71112BB9" w14:textId="77777777" w:rsidR="0032013B" w:rsidRPr="00F30934" w:rsidRDefault="0032013B" w:rsidP="00F30934">
      <w:pPr>
        <w:numPr>
          <w:ilvl w:val="0"/>
          <w:numId w:val="23"/>
        </w:numPr>
        <w:tabs>
          <w:tab w:val="left" w:pos="708"/>
          <w:tab w:val="left" w:pos="9072"/>
        </w:tabs>
        <w:spacing w:after="0" w:line="240" w:lineRule="auto"/>
        <w:jc w:val="both"/>
        <w:rPr>
          <w:rFonts w:eastAsia="Arial" w:cstheme="minorHAnsi"/>
          <w:sz w:val="24"/>
          <w:szCs w:val="24"/>
          <w:u w:color="000000"/>
          <w:lang w:eastAsia="pl-PL"/>
        </w:rPr>
      </w:pPr>
      <w:r w:rsidRPr="00F30934">
        <w:rPr>
          <w:rFonts w:eastAsia="Arial" w:cstheme="minorHAnsi"/>
          <w:sz w:val="24"/>
          <w:szCs w:val="24"/>
          <w:u w:color="000000"/>
          <w:lang w:eastAsia="pl-PL"/>
        </w:rPr>
        <w:t xml:space="preserve">podmioty, które przetwarzają Pani/Pana dane osobowe w imieniu </w:t>
      </w:r>
      <w:r w:rsidRPr="00F30934">
        <w:rPr>
          <w:rFonts w:eastAsia="Arial" w:cstheme="minorHAnsi"/>
          <w:sz w:val="24"/>
          <w:szCs w:val="24"/>
        </w:rPr>
        <w:t>Administrator</w:t>
      </w:r>
      <w:r w:rsidRPr="00F30934">
        <w:rPr>
          <w:rFonts w:eastAsia="Arial" w:cstheme="minorHAnsi"/>
          <w:b/>
          <w:bCs/>
          <w:sz w:val="24"/>
          <w:szCs w:val="24"/>
        </w:rPr>
        <w:t xml:space="preserve"> </w:t>
      </w:r>
      <w:r w:rsidRPr="00F30934">
        <w:rPr>
          <w:rFonts w:eastAsia="Arial" w:cstheme="minorHAnsi"/>
          <w:sz w:val="24"/>
          <w:szCs w:val="24"/>
          <w:u w:color="000000"/>
          <w:lang w:eastAsia="pl-PL"/>
        </w:rPr>
        <w:t xml:space="preserve">na podstawie zawartej z Administratorem umowy powierzania przetwarzania danych </w:t>
      </w:r>
      <w:r w:rsidRPr="00F30934">
        <w:rPr>
          <w:rFonts w:eastAsia="Arial" w:cstheme="minorHAnsi"/>
          <w:sz w:val="24"/>
          <w:szCs w:val="24"/>
          <w:u w:color="000000"/>
          <w:lang w:eastAsia="pl-PL"/>
        </w:rPr>
        <w:lastRenderedPageBreak/>
        <w:t>osobowych, będą to, m.in.: firmy archiwizujące, podmioty świadczące usługi płatnicze, firma hostingowa;</w:t>
      </w:r>
    </w:p>
    <w:p w14:paraId="3AC752A4" w14:textId="77777777" w:rsidR="0032013B" w:rsidRPr="00F30934" w:rsidRDefault="0032013B" w:rsidP="00F30934">
      <w:pPr>
        <w:numPr>
          <w:ilvl w:val="0"/>
          <w:numId w:val="23"/>
        </w:numPr>
        <w:tabs>
          <w:tab w:val="left" w:pos="708"/>
          <w:tab w:val="left" w:pos="9072"/>
        </w:tabs>
        <w:spacing w:after="0" w:line="240" w:lineRule="auto"/>
        <w:jc w:val="both"/>
        <w:rPr>
          <w:rFonts w:eastAsia="Arial" w:cstheme="minorHAnsi"/>
          <w:sz w:val="24"/>
          <w:szCs w:val="24"/>
          <w:u w:color="000000"/>
          <w:lang w:eastAsia="pl-PL"/>
        </w:rPr>
      </w:pPr>
      <w:r w:rsidRPr="00F30934">
        <w:rPr>
          <w:rFonts w:eastAsia="Arial" w:cstheme="minorHAnsi"/>
          <w:sz w:val="24"/>
          <w:szCs w:val="24"/>
          <w:u w:color="000000"/>
          <w:lang w:eastAsia="pl-PL"/>
        </w:rPr>
        <w:t>zewnętrzni administratorzy danych, któremu dane są udostępniane, np. radcowie prawni i adwokaci, podmioty prowadzące działalność kurierską, pocztową).</w:t>
      </w:r>
    </w:p>
    <w:p w14:paraId="0BBA2FEE" w14:textId="77777777" w:rsidR="0032013B" w:rsidRPr="00F30934" w:rsidRDefault="0032013B" w:rsidP="00F30934">
      <w:pPr>
        <w:tabs>
          <w:tab w:val="left" w:pos="360"/>
          <w:tab w:val="left" w:pos="9072"/>
        </w:tabs>
        <w:spacing w:after="0" w:line="240" w:lineRule="auto"/>
        <w:jc w:val="both"/>
        <w:rPr>
          <w:rFonts w:eastAsia="Arial" w:cstheme="minorHAnsi"/>
          <w:sz w:val="24"/>
          <w:szCs w:val="24"/>
          <w:u w:color="000000"/>
          <w:lang w:eastAsia="pl-PL"/>
        </w:rPr>
      </w:pPr>
      <w:r w:rsidRPr="00F30934">
        <w:rPr>
          <w:rFonts w:eastAsia="Arial" w:cstheme="minorHAnsi"/>
          <w:sz w:val="24"/>
          <w:szCs w:val="24"/>
          <w:u w:color="000000"/>
          <w:lang w:eastAsia="pl-PL"/>
        </w:rPr>
        <w:t>Pani/Pana dane osobowe nie będą przekazywane poza Europejski Obszar Gospodarczy (EOG) ani nie będą podlegały zautomatyzowanemu podejmowaniu decyzji, w tym profilowaniu.</w:t>
      </w:r>
    </w:p>
    <w:p w14:paraId="00CD627B" w14:textId="77777777" w:rsidR="0032013B" w:rsidRPr="00F30934" w:rsidRDefault="0032013B" w:rsidP="00F30934">
      <w:pPr>
        <w:pStyle w:val="Akapitzlist"/>
        <w:keepNext/>
        <w:numPr>
          <w:ilvl w:val="0"/>
          <w:numId w:val="20"/>
        </w:numPr>
        <w:tabs>
          <w:tab w:val="left" w:pos="284"/>
          <w:tab w:val="left" w:pos="9072"/>
        </w:tabs>
        <w:spacing w:after="0" w:line="240" w:lineRule="auto"/>
        <w:ind w:left="0" w:firstLine="0"/>
        <w:contextualSpacing w:val="0"/>
        <w:jc w:val="both"/>
        <w:rPr>
          <w:rFonts w:eastAsia="Arial" w:cstheme="minorHAnsi"/>
          <w:b/>
          <w:bCs/>
          <w:sz w:val="24"/>
          <w:szCs w:val="24"/>
        </w:rPr>
      </w:pPr>
      <w:r w:rsidRPr="00F30934">
        <w:rPr>
          <w:rFonts w:cstheme="minorHAnsi"/>
          <w:b/>
          <w:bCs/>
          <w:sz w:val="24"/>
          <w:szCs w:val="24"/>
        </w:rPr>
        <w:t xml:space="preserve">ŹRÓDŁO I ZAKRES DANYCH </w:t>
      </w:r>
    </w:p>
    <w:p w14:paraId="574CD971" w14:textId="77777777" w:rsidR="008539BA" w:rsidRPr="00F30934" w:rsidRDefault="00E823A6" w:rsidP="00F30934">
      <w:pPr>
        <w:spacing w:after="0"/>
        <w:jc w:val="both"/>
        <w:rPr>
          <w:rFonts w:cstheme="minorHAnsi"/>
          <w:sz w:val="24"/>
          <w:szCs w:val="24"/>
        </w:rPr>
      </w:pPr>
      <w:r w:rsidRPr="00F30934">
        <w:rPr>
          <w:rFonts w:cstheme="minorHAnsi"/>
          <w:sz w:val="24"/>
          <w:szCs w:val="24"/>
        </w:rPr>
        <w:t>Dane osobowe są zbierane bezpośrednio od organizatora grupy, opiekuna, osoby dokonującej rezerwacji lub osoby, której dane dotyczą, a w niezbędnym zakresie także z dokumentów przekazanych Muzeum w związku z organizacją zajęć. Zakres danych może obejmować w szczególności: nazwę i adres placówki, imię i nazwisko opiekuna lub osoby do kontaktu, dane kontaktowe, poziom edukacyjny i wiek uczestników, liczbę uczestników, temat zajęć, dane niezbędne do rozliczeń oraz informacje o szczególnych potrzebach edukacyjnych lub zdrowotnych uczestników, jeżeli ich przekazanie jest konieczne do zapewnienia bezpieczeństwa i właściwej organizacji zajęć. Podanie danych jest dobrowolne, jednak niezbędne do dokonania rezerwacji, udziału w zajęciach, rozliczenia usługi lub zapewnienia bezpieczeństwa uczestników, jeżeli dane te są konieczne w danym przypadku.</w:t>
      </w:r>
    </w:p>
    <w:p w14:paraId="737D9469" w14:textId="77777777" w:rsidR="0032013B" w:rsidRPr="00F30934" w:rsidRDefault="0032013B" w:rsidP="00F30934">
      <w:pPr>
        <w:pStyle w:val="Akapitzlist"/>
        <w:keepNext/>
        <w:numPr>
          <w:ilvl w:val="0"/>
          <w:numId w:val="20"/>
        </w:numPr>
        <w:tabs>
          <w:tab w:val="left" w:pos="284"/>
          <w:tab w:val="left" w:pos="9072"/>
        </w:tabs>
        <w:spacing w:after="0" w:line="240" w:lineRule="auto"/>
        <w:ind w:left="284" w:hanging="284"/>
        <w:contextualSpacing w:val="0"/>
        <w:jc w:val="both"/>
        <w:rPr>
          <w:rFonts w:eastAsia="Arial" w:cstheme="minorHAnsi"/>
          <w:b/>
          <w:bCs/>
          <w:sz w:val="24"/>
          <w:szCs w:val="24"/>
        </w:rPr>
      </w:pPr>
      <w:r w:rsidRPr="00F30934">
        <w:rPr>
          <w:rFonts w:cstheme="minorHAnsi"/>
          <w:b/>
          <w:bCs/>
          <w:sz w:val="24"/>
          <w:szCs w:val="24"/>
        </w:rPr>
        <w:t>PRAWA PRZYSŁUGUJĄCE WZGLĘDEM DANYCH OSOBOWYCH</w:t>
      </w:r>
    </w:p>
    <w:p w14:paraId="33B3849E" w14:textId="77777777" w:rsidR="0032013B" w:rsidRPr="00F30934" w:rsidRDefault="0032013B" w:rsidP="00F30934">
      <w:pPr>
        <w:spacing w:after="0" w:line="240" w:lineRule="auto"/>
        <w:ind w:left="567" w:hanging="567"/>
        <w:jc w:val="both"/>
        <w:rPr>
          <w:rFonts w:cstheme="minorHAnsi"/>
          <w:sz w:val="24"/>
          <w:szCs w:val="24"/>
        </w:rPr>
      </w:pPr>
      <w:r w:rsidRPr="00F30934">
        <w:rPr>
          <w:rFonts w:cstheme="minorHAnsi"/>
          <w:sz w:val="24"/>
          <w:szCs w:val="24"/>
        </w:rPr>
        <w:t xml:space="preserve">Każda osoba, której dane osobowe posiada Administrator, ma prawo </w:t>
      </w:r>
    </w:p>
    <w:p w14:paraId="08F380A3" w14:textId="77777777" w:rsidR="0032013B" w:rsidRPr="00F30934" w:rsidRDefault="0032013B" w:rsidP="00F30934">
      <w:pPr>
        <w:numPr>
          <w:ilvl w:val="0"/>
          <w:numId w:val="21"/>
        </w:numPr>
        <w:spacing w:after="0" w:line="240" w:lineRule="auto"/>
        <w:ind w:left="851" w:hanging="284"/>
        <w:jc w:val="both"/>
        <w:rPr>
          <w:rFonts w:cstheme="minorHAnsi"/>
          <w:b/>
          <w:bCs/>
          <w:sz w:val="24"/>
          <w:szCs w:val="24"/>
        </w:rPr>
      </w:pPr>
      <w:r w:rsidRPr="00F30934">
        <w:rPr>
          <w:rFonts w:cstheme="minorHAnsi"/>
          <w:sz w:val="24"/>
          <w:szCs w:val="24"/>
        </w:rPr>
        <w:t>prawo dostępu do danych osobowych;</w:t>
      </w:r>
    </w:p>
    <w:p w14:paraId="009A9B86" w14:textId="77777777" w:rsidR="0032013B" w:rsidRPr="00F30934" w:rsidRDefault="0032013B" w:rsidP="00F30934">
      <w:pPr>
        <w:numPr>
          <w:ilvl w:val="0"/>
          <w:numId w:val="21"/>
        </w:numPr>
        <w:spacing w:after="0" w:line="240" w:lineRule="auto"/>
        <w:ind w:left="851" w:hanging="284"/>
        <w:jc w:val="both"/>
        <w:rPr>
          <w:rFonts w:cstheme="minorHAnsi"/>
          <w:b/>
          <w:bCs/>
          <w:sz w:val="24"/>
          <w:szCs w:val="24"/>
        </w:rPr>
      </w:pPr>
      <w:r w:rsidRPr="00F30934">
        <w:rPr>
          <w:rFonts w:cstheme="minorHAnsi"/>
          <w:sz w:val="24"/>
          <w:szCs w:val="24"/>
        </w:rPr>
        <w:t>prawo do sprostowania danych osobowych;</w:t>
      </w:r>
    </w:p>
    <w:p w14:paraId="464D20E5" w14:textId="77777777" w:rsidR="0032013B" w:rsidRPr="00F30934" w:rsidRDefault="0032013B" w:rsidP="00F30934">
      <w:pPr>
        <w:numPr>
          <w:ilvl w:val="0"/>
          <w:numId w:val="21"/>
        </w:numPr>
        <w:spacing w:after="0" w:line="240" w:lineRule="auto"/>
        <w:ind w:left="851" w:hanging="284"/>
        <w:jc w:val="both"/>
        <w:rPr>
          <w:rFonts w:cstheme="minorHAnsi"/>
          <w:b/>
          <w:bCs/>
          <w:sz w:val="24"/>
          <w:szCs w:val="24"/>
        </w:rPr>
      </w:pPr>
      <w:r w:rsidRPr="00F30934">
        <w:rPr>
          <w:rFonts w:cstheme="minorHAnsi"/>
          <w:sz w:val="24"/>
          <w:szCs w:val="24"/>
        </w:rPr>
        <w:t>prawo do ograniczania przetwarzania danych osobowych;</w:t>
      </w:r>
    </w:p>
    <w:p w14:paraId="17F3DA65" w14:textId="77777777" w:rsidR="0032013B" w:rsidRPr="00F30934" w:rsidRDefault="0032013B" w:rsidP="00F30934">
      <w:pPr>
        <w:numPr>
          <w:ilvl w:val="0"/>
          <w:numId w:val="21"/>
        </w:numPr>
        <w:spacing w:after="0" w:line="240" w:lineRule="auto"/>
        <w:ind w:left="851" w:hanging="284"/>
        <w:jc w:val="both"/>
        <w:rPr>
          <w:rFonts w:cstheme="minorHAnsi"/>
          <w:b/>
          <w:bCs/>
          <w:sz w:val="24"/>
          <w:szCs w:val="24"/>
        </w:rPr>
      </w:pPr>
      <w:r w:rsidRPr="00F30934">
        <w:rPr>
          <w:rFonts w:cstheme="minorHAnsi"/>
          <w:sz w:val="24"/>
          <w:szCs w:val="24"/>
        </w:rPr>
        <w:t>prawo żądania usunięcia Pani/Pana danych osobowych (o ile przepisy szczególne nie nakazują Administratorowi przechowywania danych</w:t>
      </w:r>
      <w:r w:rsidRPr="00F30934">
        <w:rPr>
          <w:rFonts w:eastAsia="Times New Roman" w:cstheme="minorHAnsi"/>
          <w:sz w:val="24"/>
          <w:szCs w:val="24"/>
          <w:bdr w:val="none" w:sz="0" w:space="0" w:color="auto" w:frame="1"/>
          <w:lang w:val="en-US"/>
        </w:rPr>
        <w:t xml:space="preserve"> </w:t>
      </w:r>
      <w:proofErr w:type="spellStart"/>
      <w:r w:rsidRPr="00F30934">
        <w:rPr>
          <w:rFonts w:cstheme="minorHAnsi"/>
          <w:sz w:val="24"/>
          <w:szCs w:val="24"/>
          <w:lang w:val="en-US"/>
        </w:rPr>
        <w:t>tj</w:t>
      </w:r>
      <w:proofErr w:type="spellEnd"/>
      <w:r w:rsidRPr="00F30934">
        <w:rPr>
          <w:rFonts w:cstheme="minorHAnsi"/>
          <w:sz w:val="24"/>
          <w:szCs w:val="24"/>
          <w:lang w:val="en-US"/>
        </w:rPr>
        <w:t xml:space="preserve">. z </w:t>
      </w:r>
      <w:proofErr w:type="spellStart"/>
      <w:r w:rsidRPr="00F30934">
        <w:rPr>
          <w:rFonts w:cstheme="minorHAnsi"/>
          <w:sz w:val="24"/>
          <w:szCs w:val="24"/>
          <w:lang w:val="en-US"/>
        </w:rPr>
        <w:t>zastrzeżeniem</w:t>
      </w:r>
      <w:proofErr w:type="spellEnd"/>
      <w:r w:rsidRPr="00F30934">
        <w:rPr>
          <w:rFonts w:cstheme="minorHAnsi"/>
          <w:sz w:val="24"/>
          <w:szCs w:val="24"/>
          <w:lang w:val="en-US"/>
        </w:rPr>
        <w:t xml:space="preserve"> </w:t>
      </w:r>
      <w:r w:rsidRPr="00F30934">
        <w:rPr>
          <w:rFonts w:cstheme="minorHAnsi"/>
          <w:sz w:val="24"/>
          <w:szCs w:val="24"/>
        </w:rPr>
        <w:t>art. 17 ust. 3 lit. b, (prawny obowiązek lub interes publiczny) d (cele archiwalne) RODO;</w:t>
      </w:r>
    </w:p>
    <w:p w14:paraId="010E1489" w14:textId="77777777" w:rsidR="0032013B" w:rsidRPr="00F30934" w:rsidRDefault="0032013B" w:rsidP="00F30934">
      <w:pPr>
        <w:numPr>
          <w:ilvl w:val="0"/>
          <w:numId w:val="21"/>
        </w:numPr>
        <w:spacing w:after="0" w:line="240" w:lineRule="auto"/>
        <w:ind w:left="851" w:hanging="284"/>
        <w:jc w:val="both"/>
        <w:rPr>
          <w:rFonts w:cstheme="minorHAnsi"/>
          <w:b/>
          <w:bCs/>
          <w:sz w:val="24"/>
          <w:szCs w:val="24"/>
        </w:rPr>
      </w:pPr>
      <w:r w:rsidRPr="00F30934">
        <w:rPr>
          <w:rFonts w:cstheme="minorHAnsi"/>
          <w:sz w:val="24"/>
          <w:szCs w:val="24"/>
        </w:rPr>
        <w:t>prawo do przenoszenia danych osobowych (w przypadku przetwarzania na podstawie umowy czy zgody, w sposób zautomatyzowany);</w:t>
      </w:r>
    </w:p>
    <w:p w14:paraId="143675F5" w14:textId="77777777" w:rsidR="0032013B" w:rsidRPr="00F30934" w:rsidRDefault="0032013B" w:rsidP="00F30934">
      <w:pPr>
        <w:numPr>
          <w:ilvl w:val="0"/>
          <w:numId w:val="21"/>
        </w:numPr>
        <w:spacing w:after="0" w:line="240" w:lineRule="auto"/>
        <w:ind w:left="851" w:hanging="284"/>
        <w:jc w:val="both"/>
        <w:rPr>
          <w:rFonts w:cstheme="minorHAnsi"/>
          <w:b/>
          <w:bCs/>
          <w:sz w:val="24"/>
          <w:szCs w:val="24"/>
        </w:rPr>
      </w:pPr>
      <w:r w:rsidRPr="00F30934">
        <w:rPr>
          <w:rFonts w:cstheme="minorHAnsi"/>
          <w:sz w:val="24"/>
          <w:szCs w:val="24"/>
        </w:rPr>
        <w:t xml:space="preserve">   prawo do sprzeciwu wobec przetwarzania danych osobowych</w:t>
      </w:r>
      <w:r w:rsidRPr="00F30934">
        <w:rPr>
          <w:rFonts w:cstheme="minorHAnsi"/>
          <w:sz w:val="24"/>
          <w:szCs w:val="24"/>
          <w:shd w:val="clear" w:color="auto" w:fill="FFFFFF"/>
        </w:rPr>
        <w:t xml:space="preserve"> dokonanego w dowolnym momencie (</w:t>
      </w:r>
      <w:r w:rsidRPr="00F30934">
        <w:rPr>
          <w:rFonts w:cstheme="minorHAnsi"/>
          <w:sz w:val="24"/>
          <w:szCs w:val="24"/>
        </w:rPr>
        <w:t>opartego na art. 6 ust. 1 lit. e) lub f), w tym profilowania) Administrator jest uprawniony do dalszego przetwarzania danych, jeśli wykaże istnienie ważnych prawnie uzasadnionych podstaw do przetwarzania, nadrzędnych wobec interesów, praw i wolności osoby, której dane dotyczą, lub podstaw do ustalenia, dochodzenia lub obrony roszczeń;</w:t>
      </w:r>
    </w:p>
    <w:p w14:paraId="0857F59A" w14:textId="77777777" w:rsidR="0032013B" w:rsidRPr="00F30934" w:rsidRDefault="0032013B" w:rsidP="00F30934">
      <w:pPr>
        <w:numPr>
          <w:ilvl w:val="0"/>
          <w:numId w:val="21"/>
        </w:numPr>
        <w:spacing w:after="0" w:line="240" w:lineRule="auto"/>
        <w:ind w:left="851" w:hanging="284"/>
        <w:jc w:val="both"/>
        <w:rPr>
          <w:rFonts w:cstheme="minorHAnsi"/>
          <w:sz w:val="24"/>
          <w:szCs w:val="24"/>
        </w:rPr>
      </w:pPr>
      <w:r w:rsidRPr="00F30934">
        <w:rPr>
          <w:rFonts w:cstheme="minorHAnsi"/>
          <w:sz w:val="24"/>
          <w:szCs w:val="24"/>
        </w:rPr>
        <w:t>prawo do tego, by nie podlegać decyzji, która opiera się wyłącznie na zautomatyzowanym przetwarzaniu, w tym profilowaniu i która wywołuje wobec tej osoby skutki prawne lub w podobny sposób istotnie na nią wpływa – Administrator wskazuje, że nie przetwarza danych w oparciu o zautomatyzowane podejmowanie decyzji wywołujące wskazane skutki.</w:t>
      </w:r>
    </w:p>
    <w:p w14:paraId="3175B966" w14:textId="77777777" w:rsidR="0032013B" w:rsidRPr="00F30934" w:rsidRDefault="0032013B" w:rsidP="00F30934">
      <w:pPr>
        <w:spacing w:after="0" w:line="240" w:lineRule="auto"/>
        <w:jc w:val="both"/>
        <w:rPr>
          <w:rFonts w:cstheme="minorHAnsi"/>
          <w:sz w:val="24"/>
          <w:szCs w:val="24"/>
        </w:rPr>
      </w:pPr>
      <w:r w:rsidRPr="00F30934">
        <w:rPr>
          <w:rFonts w:cstheme="minorHAnsi"/>
          <w:sz w:val="24"/>
          <w:szCs w:val="24"/>
        </w:rPr>
        <w:t>2</w:t>
      </w:r>
      <w:r w:rsidRPr="00F30934">
        <w:rPr>
          <w:rFonts w:cstheme="minorHAnsi"/>
          <w:b/>
          <w:bCs/>
          <w:sz w:val="24"/>
          <w:szCs w:val="24"/>
        </w:rPr>
        <w:t xml:space="preserve">. </w:t>
      </w:r>
      <w:r w:rsidRPr="00F30934">
        <w:rPr>
          <w:rFonts w:cstheme="minorHAnsi"/>
          <w:sz w:val="24"/>
          <w:szCs w:val="24"/>
        </w:rPr>
        <w:t xml:space="preserve">W przypadku nieprawidłowego przetwarzania danych osobowych, przysługuje Pani/Panu prawo do wniesienia skargi do państwowego organu nadzorczego do spraw ochrony danych, czyli do Prezesa Urzędu Ochrony Danych Osobowych. </w:t>
      </w:r>
    </w:p>
    <w:p w14:paraId="0C5652D7" w14:textId="77777777" w:rsidR="0032013B" w:rsidRPr="00F30934" w:rsidRDefault="0032013B" w:rsidP="00F30934">
      <w:pPr>
        <w:spacing w:after="0" w:line="240" w:lineRule="auto"/>
        <w:jc w:val="both"/>
        <w:rPr>
          <w:rFonts w:cstheme="minorHAnsi"/>
          <w:sz w:val="24"/>
          <w:szCs w:val="24"/>
        </w:rPr>
      </w:pPr>
      <w:r w:rsidRPr="00F30934">
        <w:rPr>
          <w:rFonts w:cstheme="minorHAnsi"/>
          <w:sz w:val="24"/>
          <w:szCs w:val="24"/>
        </w:rPr>
        <w:t xml:space="preserve">3. W przypadku chęci realizacji tych praw można wysłać maila na adres </w:t>
      </w:r>
      <w:hyperlink r:id="rId6" w:history="1">
        <w:r w:rsidRPr="00F30934">
          <w:rPr>
            <w:rStyle w:val="Hipercze"/>
            <w:rFonts w:cstheme="minorHAnsi"/>
            <w:color w:val="auto"/>
            <w:sz w:val="24"/>
            <w:szCs w:val="24"/>
          </w:rPr>
          <w:t>iod@odokancelaria.pl</w:t>
        </w:r>
      </w:hyperlink>
      <w:r w:rsidRPr="00F30934">
        <w:rPr>
          <w:rFonts w:cstheme="minorHAnsi"/>
          <w:sz w:val="24"/>
          <w:szCs w:val="24"/>
        </w:rPr>
        <w:t xml:space="preserve"> lub skierować odpowiednie żądanie na adres siedziby Administratora.</w:t>
      </w:r>
    </w:p>
    <w:p w14:paraId="48EE3687" w14:textId="77777777" w:rsidR="008539BA" w:rsidRPr="00F30934" w:rsidRDefault="00F917F7" w:rsidP="00F30934">
      <w:pPr>
        <w:pStyle w:val="Nagwek1"/>
        <w:jc w:val="both"/>
        <w:rPr>
          <w:rFonts w:asciiTheme="minorHAnsi" w:hAnsiTheme="minorHAnsi" w:cstheme="minorHAnsi"/>
          <w:color w:val="auto"/>
          <w:sz w:val="24"/>
          <w:szCs w:val="24"/>
        </w:rPr>
      </w:pPr>
      <w:r w:rsidRPr="00F30934">
        <w:rPr>
          <w:rFonts w:asciiTheme="minorHAnsi" w:hAnsiTheme="minorHAnsi" w:cstheme="minorHAnsi"/>
          <w:color w:val="auto"/>
          <w:sz w:val="24"/>
          <w:szCs w:val="24"/>
        </w:rPr>
        <w:lastRenderedPageBreak/>
        <w:t>Załącznik nr 2. Formularz zgody na utrwalanie i wykorzystywanie wizerunku uczestnika lekcji muzealnych / warsztatów wyjazdowych</w:t>
      </w:r>
    </w:p>
    <w:p w14:paraId="227AE3D2" w14:textId="77777777" w:rsidR="008539BA" w:rsidRPr="00F30934" w:rsidRDefault="00F30934" w:rsidP="000728DC">
      <w:pPr>
        <w:jc w:val="center"/>
        <w:rPr>
          <w:rFonts w:cstheme="minorHAnsi"/>
          <w:sz w:val="24"/>
          <w:szCs w:val="24"/>
        </w:rPr>
      </w:pPr>
      <w:r w:rsidRPr="00F30934">
        <w:rPr>
          <w:rFonts w:cstheme="minorHAnsi"/>
          <w:b/>
          <w:bCs/>
          <w:sz w:val="24"/>
          <w:szCs w:val="24"/>
        </w:rPr>
        <w:t>FORMULARZ ZGODY NA UTRWALANIE I WYKORZYSTYWANIE WIZERUNKU UCZESTNIKA LEKCJI MUZEALNYCH / WARSZTATÓW WYJAZDOWYCH</w:t>
      </w:r>
    </w:p>
    <w:p w14:paraId="1D2E0DFD" w14:textId="77777777" w:rsidR="00F30934" w:rsidRPr="00F30934" w:rsidRDefault="00F30934" w:rsidP="00F30934">
      <w:pPr>
        <w:pStyle w:val="Akapitzlist"/>
        <w:numPr>
          <w:ilvl w:val="0"/>
          <w:numId w:val="18"/>
        </w:numPr>
        <w:rPr>
          <w:rFonts w:asciiTheme="majorHAnsi" w:hAnsiTheme="majorHAnsi" w:cstheme="majorHAnsi"/>
          <w:sz w:val="24"/>
          <w:szCs w:val="24"/>
          <w:lang w:eastAsia="pl-PL"/>
        </w:rPr>
      </w:pPr>
      <w:r w:rsidRPr="00F30934">
        <w:rPr>
          <w:rFonts w:asciiTheme="majorHAnsi" w:hAnsiTheme="majorHAnsi" w:cstheme="majorHAnsi"/>
          <w:b/>
          <w:bCs/>
          <w:sz w:val="24"/>
          <w:szCs w:val="24"/>
        </w:rPr>
        <w:t>Dane uczestnika</w:t>
      </w:r>
      <w:r w:rsidRPr="00F30934">
        <w:rPr>
          <w:rFonts w:asciiTheme="majorHAnsi" w:hAnsiTheme="majorHAnsi" w:cstheme="majorHAnsi"/>
          <w:sz w:val="24"/>
          <w:szCs w:val="24"/>
        </w:rPr>
        <w:br/>
        <w:t>Imię i nazwisko uczestnika: ............................................................................................................................</w:t>
      </w:r>
      <w:r w:rsidRPr="00F30934">
        <w:rPr>
          <w:rFonts w:asciiTheme="majorHAnsi" w:hAnsiTheme="majorHAnsi" w:cstheme="majorHAnsi"/>
          <w:sz w:val="24"/>
          <w:szCs w:val="24"/>
        </w:rPr>
        <w:br/>
        <w:t>Data urodzenia: ............................................................................................................................</w:t>
      </w:r>
      <w:r w:rsidRPr="00F30934">
        <w:rPr>
          <w:rFonts w:asciiTheme="majorHAnsi" w:hAnsiTheme="majorHAnsi" w:cstheme="majorHAnsi"/>
          <w:sz w:val="24"/>
          <w:szCs w:val="24"/>
        </w:rPr>
        <w:br/>
        <w:t>Placówka (przedszkole / szkoła / inna): ............................................................................................................................</w:t>
      </w:r>
      <w:r w:rsidRPr="00F30934">
        <w:rPr>
          <w:rFonts w:asciiTheme="majorHAnsi" w:hAnsiTheme="majorHAnsi" w:cstheme="majorHAnsi"/>
          <w:sz w:val="24"/>
          <w:szCs w:val="24"/>
        </w:rPr>
        <w:br/>
        <w:t>Klasa / grupa: ............................................................................................................................</w:t>
      </w:r>
    </w:p>
    <w:p w14:paraId="0ADB5AE3" w14:textId="77777777" w:rsidR="00F30934" w:rsidRPr="00F30934" w:rsidRDefault="00F30934" w:rsidP="00F30934">
      <w:pPr>
        <w:pStyle w:val="Akapitzlist"/>
        <w:numPr>
          <w:ilvl w:val="0"/>
          <w:numId w:val="18"/>
        </w:numPr>
        <w:rPr>
          <w:rFonts w:asciiTheme="majorHAnsi" w:hAnsiTheme="majorHAnsi" w:cstheme="majorHAnsi"/>
          <w:sz w:val="24"/>
          <w:szCs w:val="24"/>
        </w:rPr>
      </w:pPr>
      <w:r w:rsidRPr="00F30934">
        <w:rPr>
          <w:rFonts w:asciiTheme="majorHAnsi" w:hAnsiTheme="majorHAnsi" w:cstheme="majorHAnsi"/>
          <w:b/>
          <w:bCs/>
          <w:sz w:val="24"/>
          <w:szCs w:val="24"/>
        </w:rPr>
        <w:t>Dane osoby składającej oświadczenie</w:t>
      </w:r>
      <w:r w:rsidRPr="00F30934">
        <w:rPr>
          <w:rFonts w:asciiTheme="majorHAnsi" w:hAnsiTheme="majorHAnsi" w:cstheme="majorHAnsi"/>
          <w:sz w:val="24"/>
          <w:szCs w:val="24"/>
        </w:rPr>
        <w:br/>
        <w:t>Odpowiednio zaznaczyć:</w:t>
      </w:r>
      <w:r w:rsidRPr="00F30934">
        <w:rPr>
          <w:rFonts w:asciiTheme="majorHAnsi" w:hAnsiTheme="majorHAnsi" w:cstheme="majorHAnsi"/>
          <w:sz w:val="24"/>
          <w:szCs w:val="24"/>
        </w:rPr>
        <w:br/>
        <w:t>[ ] Rodzic</w:t>
      </w:r>
      <w:r w:rsidRPr="00F30934">
        <w:rPr>
          <w:rFonts w:asciiTheme="majorHAnsi" w:hAnsiTheme="majorHAnsi" w:cstheme="majorHAnsi"/>
          <w:sz w:val="24"/>
          <w:szCs w:val="24"/>
        </w:rPr>
        <w:br/>
        <w:t>[ ] Opiekun prawny</w:t>
      </w:r>
      <w:r w:rsidRPr="00F30934">
        <w:rPr>
          <w:rFonts w:asciiTheme="majorHAnsi" w:hAnsiTheme="majorHAnsi" w:cstheme="majorHAnsi"/>
          <w:sz w:val="24"/>
          <w:szCs w:val="24"/>
        </w:rPr>
        <w:br/>
        <w:t>[ ] Pełnoletni uczestnik</w:t>
      </w:r>
      <w:r w:rsidRPr="00F30934">
        <w:rPr>
          <w:rFonts w:asciiTheme="majorHAnsi" w:hAnsiTheme="majorHAnsi" w:cstheme="majorHAnsi"/>
          <w:sz w:val="24"/>
          <w:szCs w:val="24"/>
        </w:rPr>
        <w:br/>
      </w:r>
      <w:r w:rsidRPr="00F30934">
        <w:rPr>
          <w:rFonts w:asciiTheme="majorHAnsi" w:hAnsiTheme="majorHAnsi" w:cstheme="majorHAnsi"/>
          <w:sz w:val="24"/>
          <w:szCs w:val="24"/>
        </w:rPr>
        <w:br/>
        <w:t>Imię i nazwisko: ............................................................................................................................</w:t>
      </w:r>
      <w:r w:rsidRPr="00F30934">
        <w:rPr>
          <w:rFonts w:asciiTheme="majorHAnsi" w:hAnsiTheme="majorHAnsi" w:cstheme="majorHAnsi"/>
          <w:sz w:val="24"/>
          <w:szCs w:val="24"/>
        </w:rPr>
        <w:br/>
        <w:t>Adres e-mail / telefon kontaktowy (dobrowolnie): ............................................................................................................................</w:t>
      </w:r>
    </w:p>
    <w:p w14:paraId="1C3A5DE1" w14:textId="77777777" w:rsidR="00F30934" w:rsidRPr="00F30934" w:rsidRDefault="00F30934" w:rsidP="00F30934">
      <w:pPr>
        <w:pStyle w:val="Akapitzlist"/>
        <w:numPr>
          <w:ilvl w:val="0"/>
          <w:numId w:val="18"/>
        </w:numPr>
        <w:spacing w:after="0"/>
        <w:rPr>
          <w:rFonts w:asciiTheme="majorHAnsi" w:hAnsiTheme="majorHAnsi" w:cstheme="majorHAnsi"/>
          <w:sz w:val="24"/>
          <w:szCs w:val="24"/>
        </w:rPr>
      </w:pPr>
      <w:r w:rsidRPr="00F30934">
        <w:rPr>
          <w:rFonts w:asciiTheme="majorHAnsi" w:hAnsiTheme="majorHAnsi" w:cstheme="majorHAnsi"/>
          <w:b/>
          <w:bCs/>
          <w:sz w:val="24"/>
          <w:szCs w:val="24"/>
        </w:rPr>
        <w:t>Treść zgody na utrwalanie i wykorzystywanie wizerunku</w:t>
      </w:r>
      <w:r w:rsidRPr="00F30934">
        <w:rPr>
          <w:rFonts w:asciiTheme="majorHAnsi" w:hAnsiTheme="majorHAnsi" w:cstheme="majorHAnsi"/>
          <w:sz w:val="24"/>
          <w:szCs w:val="24"/>
        </w:rPr>
        <w:br/>
        <w:t>Oświadczam, że wyrażam dobrowolną, konkretną, świadomą i jednoznaczną zgodę na utrwalanie wizerunku uczestnika, o którym mowa w pkt 1, w szczególności w formie fotografii oraz nagrań audio-wideo wykonanych podczas lekcji muzealnych i warsztatów wyjazdowych organizowanych przez Muzeum Cypriana Norwida w Dębinkach, a także na wielokrotne, nieodpłatne wykorzystywanie tego wizerunku przez Muzeum w celach dokumentacyjnych i promocyjnych związanych z działalnością Muzeum.</w:t>
      </w:r>
      <w:r w:rsidRPr="00F30934">
        <w:rPr>
          <w:rFonts w:asciiTheme="majorHAnsi" w:hAnsiTheme="majorHAnsi" w:cstheme="majorHAnsi"/>
          <w:sz w:val="24"/>
          <w:szCs w:val="24"/>
        </w:rPr>
        <w:br/>
      </w:r>
      <w:r w:rsidRPr="00F30934">
        <w:rPr>
          <w:rFonts w:asciiTheme="majorHAnsi" w:hAnsiTheme="majorHAnsi" w:cstheme="majorHAnsi"/>
          <w:sz w:val="24"/>
          <w:szCs w:val="24"/>
        </w:rPr>
        <w:br/>
        <w:t>Zgoda obejmuje w szczególności publikację w materiałach drukowanych Muzeum, takich jak foldery, plakaty, ulotki i sprawozdania z działalności, publikację na stronie internetowej Muzeum, w mediach społecznościowych oraz na profilach Muzeum w serwisach internetowych, a także prezentację w siedzibie Muzeum oraz podczas wydarzeń organizowanych lub współorganizowanych przez Muzeum.</w:t>
      </w:r>
      <w:r w:rsidRPr="00F30934">
        <w:rPr>
          <w:rFonts w:asciiTheme="majorHAnsi" w:hAnsiTheme="majorHAnsi" w:cstheme="majorHAnsi"/>
          <w:sz w:val="24"/>
          <w:szCs w:val="24"/>
        </w:rPr>
        <w:br/>
      </w:r>
      <w:r w:rsidRPr="00F30934">
        <w:rPr>
          <w:rFonts w:asciiTheme="majorHAnsi" w:hAnsiTheme="majorHAnsi" w:cstheme="majorHAnsi"/>
          <w:sz w:val="24"/>
          <w:szCs w:val="24"/>
        </w:rPr>
        <w:br/>
        <w:t>Zgoda obejmuje wizerunek utrwalony w kontekście udziału w zajęciach edukacyjnych Muzeum i nie upoważnia Muzeum do wykorzystywania wizerunku uczestnika w sposób naruszający jego godność, dobre imię lub inne dobra osobiste.</w:t>
      </w:r>
      <w:r w:rsidRPr="00F30934">
        <w:rPr>
          <w:rFonts w:asciiTheme="majorHAnsi" w:hAnsiTheme="majorHAnsi" w:cstheme="majorHAnsi"/>
          <w:sz w:val="24"/>
          <w:szCs w:val="24"/>
        </w:rPr>
        <w:br/>
      </w:r>
      <w:r w:rsidRPr="00F30934">
        <w:rPr>
          <w:rFonts w:asciiTheme="majorHAnsi" w:hAnsiTheme="majorHAnsi" w:cstheme="majorHAnsi"/>
          <w:sz w:val="24"/>
          <w:szCs w:val="24"/>
        </w:rPr>
        <w:br/>
        <w:t xml:space="preserve">Zostałam/em poinformowana/y, że podanie danych osobowych i wyrażenie zgody ma </w:t>
      </w:r>
      <w:r w:rsidRPr="00F30934">
        <w:rPr>
          <w:rFonts w:asciiTheme="majorHAnsi" w:hAnsiTheme="majorHAnsi" w:cstheme="majorHAnsi"/>
          <w:sz w:val="24"/>
          <w:szCs w:val="24"/>
        </w:rPr>
        <w:lastRenderedPageBreak/>
        <w:t>charakter dobrowolny, ale brak zgody może uniemożliwić wykorzystanie wizerunku uczestnika w materiałach dokumentacyjnych i promocyjnych Muzeum. Zgoda może być w każdym czasie wycofana w zakresie przetwarzania danych osobowych, w tym wizerunku, na podstawie art. 7 RODO. Wycofanie zgody nie wpływa na zgodność z prawem przetwarzania dokonanego przed jej wycofaniem.</w:t>
      </w:r>
      <w:r w:rsidRPr="00F30934">
        <w:rPr>
          <w:rFonts w:asciiTheme="majorHAnsi" w:hAnsiTheme="majorHAnsi" w:cstheme="majorHAnsi"/>
          <w:sz w:val="24"/>
          <w:szCs w:val="24"/>
        </w:rPr>
        <w:br/>
      </w:r>
      <w:r w:rsidRPr="00F30934">
        <w:rPr>
          <w:rFonts w:asciiTheme="majorHAnsi" w:hAnsiTheme="majorHAnsi" w:cstheme="majorHAnsi"/>
          <w:sz w:val="24"/>
          <w:szCs w:val="24"/>
        </w:rPr>
        <w:br/>
        <w:t>Przyjmuję do wiadomości, że cofnięcie zgody na wykorzystywanie wizerunku może być nieskuteczne wobec egzemplarzy materiałów już rozpowszechnionych, w szczególności wydrukowanych publikacji, natomiast Muzeum nie będzie korzystało z wizerunku uczestnika w nowych materiałach przygotowywanych po cofnięciu zgody, chyba że dalsze wykorzystanie wynika z innych podstaw prawnych.</w:t>
      </w:r>
    </w:p>
    <w:p w14:paraId="0630490C" w14:textId="77777777" w:rsidR="00F30934" w:rsidRPr="00F30934" w:rsidRDefault="00F30934" w:rsidP="00F30934">
      <w:pPr>
        <w:pStyle w:val="Akapitzlist"/>
        <w:numPr>
          <w:ilvl w:val="0"/>
          <w:numId w:val="18"/>
        </w:numPr>
        <w:spacing w:after="0" w:line="240" w:lineRule="auto"/>
        <w:rPr>
          <w:rFonts w:asciiTheme="majorHAnsi" w:hAnsiTheme="majorHAnsi" w:cstheme="majorHAnsi"/>
          <w:sz w:val="24"/>
          <w:szCs w:val="24"/>
        </w:rPr>
      </w:pPr>
      <w:r w:rsidRPr="00F30934">
        <w:rPr>
          <w:rFonts w:asciiTheme="majorHAnsi" w:hAnsiTheme="majorHAnsi" w:cstheme="majorHAnsi"/>
          <w:b/>
          <w:bCs/>
          <w:sz w:val="24"/>
          <w:szCs w:val="24"/>
        </w:rPr>
        <w:t>Klauzula informacyjna administratora danych – wersja skrócona</w:t>
      </w:r>
      <w:r w:rsidRPr="00F30934">
        <w:rPr>
          <w:rFonts w:asciiTheme="majorHAnsi" w:hAnsiTheme="majorHAnsi" w:cstheme="majorHAnsi"/>
          <w:sz w:val="24"/>
          <w:szCs w:val="24"/>
        </w:rPr>
        <w:br/>
        <w:t>Administratorem danych osobowych jest Muzeum Cypriana Norwida w Dębinkach (w organizacji) z siedzibą przy ul. Pałacowa 7, 07-230 Dębinki.</w:t>
      </w:r>
      <w:r w:rsidRPr="00F30934">
        <w:rPr>
          <w:rFonts w:asciiTheme="majorHAnsi" w:hAnsiTheme="majorHAnsi" w:cstheme="majorHAnsi"/>
          <w:sz w:val="24"/>
          <w:szCs w:val="24"/>
        </w:rPr>
        <w:br/>
      </w:r>
      <w:r w:rsidRPr="00F30934">
        <w:rPr>
          <w:rFonts w:asciiTheme="majorHAnsi" w:hAnsiTheme="majorHAnsi" w:cstheme="majorHAnsi"/>
          <w:sz w:val="24"/>
          <w:szCs w:val="24"/>
        </w:rPr>
        <w:br/>
        <w:t>Dane osobowe, w tym wizerunek, są przetwarzane w celu dokumentowania i promowania działalności edukacyjnej Muzeum na podstawie zgody osoby, której dane dotyczą, tj. art. 6 ust. 1 lit. a RODO, a w zakresie szczególnych kategorii danych – art. 9 ust. 2 lit. a RODO, jeżeli ma zastosowanie.</w:t>
      </w:r>
      <w:r w:rsidRPr="00F30934">
        <w:rPr>
          <w:rFonts w:asciiTheme="majorHAnsi" w:hAnsiTheme="majorHAnsi" w:cstheme="majorHAnsi"/>
          <w:sz w:val="24"/>
          <w:szCs w:val="24"/>
        </w:rPr>
        <w:br/>
      </w:r>
      <w:r w:rsidRPr="00F30934">
        <w:rPr>
          <w:rFonts w:asciiTheme="majorHAnsi" w:hAnsiTheme="majorHAnsi" w:cstheme="majorHAnsi"/>
          <w:sz w:val="24"/>
          <w:szCs w:val="24"/>
        </w:rPr>
        <w:br/>
        <w:t>Dane osobowe mogą być ujawniane podmiotom świadczącym na rzecz Muzeum usługi informatyczne, poligraficzne, promocyjne, marketingowe lub archiwizacyjne, na podstawie stosownych umów powierzenia przetwarzania danych, a także odbiorcom materiałów publikowanych przez Muzeum.</w:t>
      </w:r>
      <w:r w:rsidRPr="00F30934">
        <w:rPr>
          <w:rFonts w:asciiTheme="majorHAnsi" w:hAnsiTheme="majorHAnsi" w:cstheme="majorHAnsi"/>
          <w:sz w:val="24"/>
          <w:szCs w:val="24"/>
        </w:rPr>
        <w:br/>
      </w:r>
      <w:r w:rsidRPr="00F30934">
        <w:rPr>
          <w:rFonts w:asciiTheme="majorHAnsi" w:hAnsiTheme="majorHAnsi" w:cstheme="majorHAnsi"/>
          <w:sz w:val="24"/>
          <w:szCs w:val="24"/>
        </w:rPr>
        <w:br/>
        <w:t>Dane będą przetwarzane przez okres niezbędny do realizacji celów wskazanych powyżej, nie dłużej jednak niż do czasu cofnięcia zgody, chyba że dłuższy okres wynika z przepisów prawa lub potrzeby ustalenia, dochodzenia albo obrony roszczeń.</w:t>
      </w:r>
      <w:r w:rsidRPr="00F30934">
        <w:rPr>
          <w:rFonts w:asciiTheme="majorHAnsi" w:hAnsiTheme="majorHAnsi" w:cstheme="majorHAnsi"/>
          <w:sz w:val="24"/>
          <w:szCs w:val="24"/>
        </w:rPr>
        <w:br/>
      </w:r>
      <w:r w:rsidRPr="00F30934">
        <w:rPr>
          <w:rFonts w:asciiTheme="majorHAnsi" w:hAnsiTheme="majorHAnsi" w:cstheme="majorHAnsi"/>
          <w:sz w:val="24"/>
          <w:szCs w:val="24"/>
        </w:rPr>
        <w:br/>
        <w:t>Osobie, której dane dotyczą, przysługuje prawo dostępu do danych, sprostowania danych, usunięcia danych, ograniczenia przetwarzania, przenoszenia danych, wycofania zgody oraz wniesienia skargi do Prezesa Urzędu Ochrony Danych Osobowych. Pełna klauzula informacyjna jest udostępniana na stronie internetowej Muzeum oraz w siedzibie Muzeum.</w:t>
      </w:r>
    </w:p>
    <w:p w14:paraId="056F0FB4" w14:textId="77777777" w:rsidR="00F30934" w:rsidRPr="00F30934" w:rsidRDefault="00F30934" w:rsidP="00F30934">
      <w:pPr>
        <w:pStyle w:val="Akapitzlist"/>
        <w:numPr>
          <w:ilvl w:val="0"/>
          <w:numId w:val="18"/>
        </w:numPr>
        <w:spacing w:after="0"/>
        <w:rPr>
          <w:rFonts w:asciiTheme="majorHAnsi" w:hAnsiTheme="majorHAnsi" w:cstheme="majorHAnsi"/>
          <w:sz w:val="24"/>
          <w:szCs w:val="24"/>
        </w:rPr>
      </w:pPr>
      <w:r w:rsidRPr="00F30934">
        <w:rPr>
          <w:rFonts w:asciiTheme="majorHAnsi" w:hAnsiTheme="majorHAnsi" w:cstheme="majorHAnsi"/>
          <w:b/>
          <w:bCs/>
          <w:sz w:val="24"/>
          <w:szCs w:val="24"/>
        </w:rPr>
        <w:t>Oświadczenie i podpis osoby składającej oświadczenie</w:t>
      </w:r>
      <w:r w:rsidRPr="00F30934">
        <w:rPr>
          <w:rFonts w:asciiTheme="majorHAnsi" w:hAnsiTheme="majorHAnsi" w:cstheme="majorHAnsi"/>
          <w:sz w:val="24"/>
          <w:szCs w:val="24"/>
        </w:rPr>
        <w:br/>
        <w:t>Oświadczam, że zapoznałam/em się z treścią niniejszego formularza, rozumiem jego treść i dobrowolnie wyrażam zgodę w zakresie w nim określonym.</w:t>
      </w:r>
      <w:r w:rsidRPr="00F30934">
        <w:rPr>
          <w:rFonts w:asciiTheme="majorHAnsi" w:hAnsiTheme="majorHAnsi" w:cstheme="majorHAnsi"/>
          <w:sz w:val="24"/>
          <w:szCs w:val="24"/>
        </w:rPr>
        <w:br/>
      </w:r>
      <w:r w:rsidRPr="00F30934">
        <w:rPr>
          <w:rFonts w:asciiTheme="majorHAnsi" w:hAnsiTheme="majorHAnsi" w:cstheme="majorHAnsi"/>
          <w:sz w:val="24"/>
          <w:szCs w:val="24"/>
        </w:rPr>
        <w:br/>
        <w:t>Miejscowość: ............................................................................................................................</w:t>
      </w:r>
      <w:r w:rsidRPr="00F30934">
        <w:rPr>
          <w:rFonts w:asciiTheme="majorHAnsi" w:hAnsiTheme="majorHAnsi" w:cstheme="majorHAnsi"/>
          <w:sz w:val="24"/>
          <w:szCs w:val="24"/>
        </w:rPr>
        <w:br/>
        <w:t>Data: ............................................................................................................................</w:t>
      </w:r>
      <w:r w:rsidRPr="00F30934">
        <w:rPr>
          <w:rFonts w:asciiTheme="majorHAnsi" w:hAnsiTheme="majorHAnsi" w:cstheme="majorHAnsi"/>
          <w:sz w:val="24"/>
          <w:szCs w:val="24"/>
        </w:rPr>
        <w:br/>
        <w:t>Podpis rodzica / opiekuna prawnego / pełnoletniego uczestnika: ............................................................................................................................</w:t>
      </w:r>
    </w:p>
    <w:p w14:paraId="3F6ABA9D" w14:textId="77777777" w:rsidR="008539BA" w:rsidRPr="00F30934" w:rsidRDefault="008539BA">
      <w:pPr>
        <w:rPr>
          <w:rFonts w:asciiTheme="majorHAnsi" w:hAnsiTheme="majorHAnsi" w:cstheme="majorHAnsi"/>
          <w:sz w:val="24"/>
          <w:szCs w:val="24"/>
        </w:rPr>
      </w:pPr>
    </w:p>
    <w:sectPr w:rsidR="008539BA" w:rsidRPr="00F309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75C6"/>
    <w:multiLevelType w:val="hybridMultilevel"/>
    <w:tmpl w:val="9BA804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676B89"/>
    <w:multiLevelType w:val="multilevel"/>
    <w:tmpl w:val="81E0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A1E67"/>
    <w:multiLevelType w:val="hybridMultilevel"/>
    <w:tmpl w:val="8DF45996"/>
    <w:lvl w:ilvl="0" w:tplc="639CB818">
      <w:start w:val="1"/>
      <w:numFmt w:val="lowerLetter"/>
      <w:lvlText w:val="%1)"/>
      <w:lvlJc w:val="left"/>
      <w:pPr>
        <w:ind w:left="720" w:hanging="360"/>
      </w:pPr>
      <w:rPr>
        <w:rFonts w:asciiTheme="minorHAnsi" w:hAnsiTheme="minorHAnsi" w:cstheme="minorHAns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854440"/>
    <w:multiLevelType w:val="multilevel"/>
    <w:tmpl w:val="36A82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B615F5"/>
    <w:multiLevelType w:val="multilevel"/>
    <w:tmpl w:val="3EE8A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8224E4"/>
    <w:multiLevelType w:val="multilevel"/>
    <w:tmpl w:val="FB465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F3753B"/>
    <w:multiLevelType w:val="multilevel"/>
    <w:tmpl w:val="4A78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2287A"/>
    <w:multiLevelType w:val="multilevel"/>
    <w:tmpl w:val="0192A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714B15"/>
    <w:multiLevelType w:val="multilevel"/>
    <w:tmpl w:val="30D8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CF09AE"/>
    <w:multiLevelType w:val="multilevel"/>
    <w:tmpl w:val="2ED86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5A38F5"/>
    <w:multiLevelType w:val="multilevel"/>
    <w:tmpl w:val="8E92E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211EFB"/>
    <w:multiLevelType w:val="hybridMultilevel"/>
    <w:tmpl w:val="6D00FD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23C3057"/>
    <w:multiLevelType w:val="multilevel"/>
    <w:tmpl w:val="7068B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FA308C"/>
    <w:multiLevelType w:val="hybridMultilevel"/>
    <w:tmpl w:val="256C106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765382"/>
    <w:multiLevelType w:val="multilevel"/>
    <w:tmpl w:val="BEB4A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4E0D5F"/>
    <w:multiLevelType w:val="multilevel"/>
    <w:tmpl w:val="3BE67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936DF4"/>
    <w:multiLevelType w:val="multilevel"/>
    <w:tmpl w:val="ED8EF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61754A"/>
    <w:multiLevelType w:val="multilevel"/>
    <w:tmpl w:val="F3E2E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554441"/>
    <w:multiLevelType w:val="hybridMultilevel"/>
    <w:tmpl w:val="8BCEF4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C6A7C86"/>
    <w:multiLevelType w:val="multilevel"/>
    <w:tmpl w:val="F158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E703E3"/>
    <w:multiLevelType w:val="hybridMultilevel"/>
    <w:tmpl w:val="C6AAE74E"/>
    <w:lvl w:ilvl="0" w:tplc="8A8A3CEE">
      <w:start w:val="1"/>
      <w:numFmt w:val="decimal"/>
      <w:lvlText w:val="%1."/>
      <w:lvlJc w:val="left"/>
      <w:pPr>
        <w:ind w:left="720" w:hanging="360"/>
      </w:pPr>
      <w:rPr>
        <w:rFonts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1">
    <w:nsid w:val="724E7DD8"/>
    <w:multiLevelType w:val="hybridMultilevel"/>
    <w:tmpl w:val="E468EE66"/>
    <w:lvl w:ilvl="0" w:tplc="873C914C">
      <w:start w:val="1"/>
      <w:numFmt w:val="upperRoman"/>
      <w:lvlText w:val="%1."/>
      <w:lvlJc w:val="left"/>
      <w:pPr>
        <w:ind w:left="1080" w:hanging="720"/>
      </w:pPr>
      <w:rPr>
        <w:rFonts w:eastAsia="Calibri" w:hint="default"/>
        <w:b/>
        <w:bCs w:val="0"/>
      </w:rPr>
    </w:lvl>
    <w:lvl w:ilvl="1" w:tplc="72E8D126">
      <w:start w:val="1"/>
      <w:numFmt w:val="decimal"/>
      <w:lvlText w:val="%2."/>
      <w:lvlJc w:val="left"/>
      <w:pPr>
        <w:ind w:left="1440" w:hanging="360"/>
      </w:pPr>
      <w:rPr>
        <w:rFonts w:ascii="Calibri Light" w:eastAsia="Calibri" w:hAnsi="Calibri Light" w:cs="Calibri Light"/>
        <w:b w:val="0"/>
        <w:bCs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1">
    <w:nsid w:val="7356011B"/>
    <w:multiLevelType w:val="hybridMultilevel"/>
    <w:tmpl w:val="BDF26502"/>
    <w:lvl w:ilvl="0" w:tplc="66CAC1CA">
      <w:start w:val="1"/>
      <w:numFmt w:val="lowerLetter"/>
      <w:lvlText w:val="%1)"/>
      <w:lvlJc w:val="left"/>
      <w:pPr>
        <w:ind w:left="360" w:hanging="360"/>
      </w:pPr>
      <w:rPr>
        <w:rFonts w:asciiTheme="minorHAnsi" w:eastAsia="Calibri" w:hAnsiTheme="minorHAnsi" w:cstheme="minorHAnsi" w:hint="default"/>
        <w:b w:val="0"/>
        <w:bCs w:val="0"/>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3" w15:restartNumberingAfterBreak="0">
    <w:nsid w:val="74D15655"/>
    <w:multiLevelType w:val="multilevel"/>
    <w:tmpl w:val="A9C2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BB5BE5"/>
    <w:multiLevelType w:val="hybridMultilevel"/>
    <w:tmpl w:val="8D903814"/>
    <w:lvl w:ilvl="0" w:tplc="09102A64">
      <w:start w:val="1"/>
      <w:numFmt w:val="decimal"/>
      <w:lvlText w:val="%1."/>
      <w:lvlJc w:val="left"/>
      <w:pPr>
        <w:ind w:left="461" w:hanging="360"/>
      </w:pPr>
      <w:rPr>
        <w:rFonts w:hint="default"/>
      </w:rPr>
    </w:lvl>
    <w:lvl w:ilvl="1" w:tplc="04150019" w:tentative="1">
      <w:start w:val="1"/>
      <w:numFmt w:val="lowerLetter"/>
      <w:lvlText w:val="%2."/>
      <w:lvlJc w:val="left"/>
      <w:pPr>
        <w:ind w:left="1181" w:hanging="360"/>
      </w:pPr>
    </w:lvl>
    <w:lvl w:ilvl="2" w:tplc="0415001B" w:tentative="1">
      <w:start w:val="1"/>
      <w:numFmt w:val="lowerRoman"/>
      <w:lvlText w:val="%3."/>
      <w:lvlJc w:val="right"/>
      <w:pPr>
        <w:ind w:left="1901" w:hanging="180"/>
      </w:pPr>
    </w:lvl>
    <w:lvl w:ilvl="3" w:tplc="0415000F" w:tentative="1">
      <w:start w:val="1"/>
      <w:numFmt w:val="decimal"/>
      <w:lvlText w:val="%4."/>
      <w:lvlJc w:val="left"/>
      <w:pPr>
        <w:ind w:left="2621" w:hanging="360"/>
      </w:pPr>
    </w:lvl>
    <w:lvl w:ilvl="4" w:tplc="04150019" w:tentative="1">
      <w:start w:val="1"/>
      <w:numFmt w:val="lowerLetter"/>
      <w:lvlText w:val="%5."/>
      <w:lvlJc w:val="left"/>
      <w:pPr>
        <w:ind w:left="3341" w:hanging="360"/>
      </w:pPr>
    </w:lvl>
    <w:lvl w:ilvl="5" w:tplc="0415001B" w:tentative="1">
      <w:start w:val="1"/>
      <w:numFmt w:val="lowerRoman"/>
      <w:lvlText w:val="%6."/>
      <w:lvlJc w:val="right"/>
      <w:pPr>
        <w:ind w:left="4061" w:hanging="180"/>
      </w:pPr>
    </w:lvl>
    <w:lvl w:ilvl="6" w:tplc="0415000F" w:tentative="1">
      <w:start w:val="1"/>
      <w:numFmt w:val="decimal"/>
      <w:lvlText w:val="%7."/>
      <w:lvlJc w:val="left"/>
      <w:pPr>
        <w:ind w:left="4781" w:hanging="360"/>
      </w:pPr>
    </w:lvl>
    <w:lvl w:ilvl="7" w:tplc="04150019" w:tentative="1">
      <w:start w:val="1"/>
      <w:numFmt w:val="lowerLetter"/>
      <w:lvlText w:val="%8."/>
      <w:lvlJc w:val="left"/>
      <w:pPr>
        <w:ind w:left="5501" w:hanging="360"/>
      </w:pPr>
    </w:lvl>
    <w:lvl w:ilvl="8" w:tplc="0415001B" w:tentative="1">
      <w:start w:val="1"/>
      <w:numFmt w:val="lowerRoman"/>
      <w:lvlText w:val="%9."/>
      <w:lvlJc w:val="right"/>
      <w:pPr>
        <w:ind w:left="6221" w:hanging="180"/>
      </w:pPr>
    </w:lvl>
  </w:abstractNum>
  <w:abstractNum w:abstractNumId="25" w15:restartNumberingAfterBreak="0">
    <w:nsid w:val="76A14733"/>
    <w:multiLevelType w:val="multilevel"/>
    <w:tmpl w:val="873C8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B23AF0"/>
    <w:multiLevelType w:val="hybridMultilevel"/>
    <w:tmpl w:val="BFB0748E"/>
    <w:lvl w:ilvl="0" w:tplc="AFA26302">
      <w:start w:val="5"/>
      <w:numFmt w:val="decimal"/>
      <w:lvlText w:val="%1."/>
      <w:lvlJc w:val="left"/>
      <w:pPr>
        <w:ind w:left="821" w:hanging="360"/>
      </w:pPr>
      <w:rPr>
        <w:rFonts w:hAnsi="Calibri" w:cs="Calibri" w:hint="default"/>
      </w:rPr>
    </w:lvl>
    <w:lvl w:ilvl="1" w:tplc="04150019" w:tentative="1">
      <w:start w:val="1"/>
      <w:numFmt w:val="lowerLetter"/>
      <w:lvlText w:val="%2."/>
      <w:lvlJc w:val="left"/>
      <w:pPr>
        <w:ind w:left="1541" w:hanging="360"/>
      </w:pPr>
    </w:lvl>
    <w:lvl w:ilvl="2" w:tplc="0415001B" w:tentative="1">
      <w:start w:val="1"/>
      <w:numFmt w:val="lowerRoman"/>
      <w:lvlText w:val="%3."/>
      <w:lvlJc w:val="right"/>
      <w:pPr>
        <w:ind w:left="2261" w:hanging="180"/>
      </w:pPr>
    </w:lvl>
    <w:lvl w:ilvl="3" w:tplc="0415000F" w:tentative="1">
      <w:start w:val="1"/>
      <w:numFmt w:val="decimal"/>
      <w:lvlText w:val="%4."/>
      <w:lvlJc w:val="left"/>
      <w:pPr>
        <w:ind w:left="2981" w:hanging="360"/>
      </w:pPr>
    </w:lvl>
    <w:lvl w:ilvl="4" w:tplc="04150019" w:tentative="1">
      <w:start w:val="1"/>
      <w:numFmt w:val="lowerLetter"/>
      <w:lvlText w:val="%5."/>
      <w:lvlJc w:val="left"/>
      <w:pPr>
        <w:ind w:left="3701" w:hanging="360"/>
      </w:pPr>
    </w:lvl>
    <w:lvl w:ilvl="5" w:tplc="0415001B" w:tentative="1">
      <w:start w:val="1"/>
      <w:numFmt w:val="lowerRoman"/>
      <w:lvlText w:val="%6."/>
      <w:lvlJc w:val="right"/>
      <w:pPr>
        <w:ind w:left="4421" w:hanging="180"/>
      </w:pPr>
    </w:lvl>
    <w:lvl w:ilvl="6" w:tplc="0415000F" w:tentative="1">
      <w:start w:val="1"/>
      <w:numFmt w:val="decimal"/>
      <w:lvlText w:val="%7."/>
      <w:lvlJc w:val="left"/>
      <w:pPr>
        <w:ind w:left="5141" w:hanging="360"/>
      </w:pPr>
    </w:lvl>
    <w:lvl w:ilvl="7" w:tplc="04150019" w:tentative="1">
      <w:start w:val="1"/>
      <w:numFmt w:val="lowerLetter"/>
      <w:lvlText w:val="%8."/>
      <w:lvlJc w:val="left"/>
      <w:pPr>
        <w:ind w:left="5861" w:hanging="360"/>
      </w:pPr>
    </w:lvl>
    <w:lvl w:ilvl="8" w:tplc="0415001B" w:tentative="1">
      <w:start w:val="1"/>
      <w:numFmt w:val="lowerRoman"/>
      <w:lvlText w:val="%9."/>
      <w:lvlJc w:val="right"/>
      <w:pPr>
        <w:ind w:left="6581" w:hanging="180"/>
      </w:pPr>
    </w:lvl>
  </w:abstractNum>
  <w:abstractNum w:abstractNumId="27" w15:restartNumberingAfterBreak="0">
    <w:nsid w:val="7BE541AF"/>
    <w:multiLevelType w:val="multilevel"/>
    <w:tmpl w:val="4DCCE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7191072">
    <w:abstractNumId w:val="0"/>
  </w:num>
  <w:num w:numId="2" w16cid:durableId="2060282436">
    <w:abstractNumId w:val="24"/>
  </w:num>
  <w:num w:numId="3" w16cid:durableId="306126268">
    <w:abstractNumId w:val="18"/>
  </w:num>
  <w:num w:numId="4" w16cid:durableId="1653219061">
    <w:abstractNumId w:val="20"/>
  </w:num>
  <w:num w:numId="5" w16cid:durableId="1500995745">
    <w:abstractNumId w:val="26"/>
  </w:num>
  <w:num w:numId="6" w16cid:durableId="34815354">
    <w:abstractNumId w:val="11"/>
  </w:num>
  <w:num w:numId="7" w16cid:durableId="912203933">
    <w:abstractNumId w:val="10"/>
  </w:num>
  <w:num w:numId="8" w16cid:durableId="531842645">
    <w:abstractNumId w:val="14"/>
  </w:num>
  <w:num w:numId="9" w16cid:durableId="1880243018">
    <w:abstractNumId w:val="3"/>
  </w:num>
  <w:num w:numId="10" w16cid:durableId="836966145">
    <w:abstractNumId w:val="5"/>
  </w:num>
  <w:num w:numId="11" w16cid:durableId="65156465">
    <w:abstractNumId w:val="7"/>
  </w:num>
  <w:num w:numId="12" w16cid:durableId="468404860">
    <w:abstractNumId w:val="15"/>
  </w:num>
  <w:num w:numId="13" w16cid:durableId="1262563078">
    <w:abstractNumId w:val="4"/>
  </w:num>
  <w:num w:numId="14" w16cid:durableId="751047716">
    <w:abstractNumId w:val="27"/>
  </w:num>
  <w:num w:numId="15" w16cid:durableId="886260434">
    <w:abstractNumId w:val="25"/>
  </w:num>
  <w:num w:numId="16" w16cid:durableId="2081250276">
    <w:abstractNumId w:val="12"/>
  </w:num>
  <w:num w:numId="17" w16cid:durableId="1334333878">
    <w:abstractNumId w:val="17"/>
  </w:num>
  <w:num w:numId="18" w16cid:durableId="1367293724">
    <w:abstractNumId w:val="16"/>
  </w:num>
  <w:num w:numId="19" w16cid:durableId="1570266689">
    <w:abstractNumId w:val="23"/>
  </w:num>
  <w:num w:numId="20" w16cid:durableId="540242176">
    <w:abstractNumId w:val="21"/>
  </w:num>
  <w:num w:numId="21" w16cid:durableId="1354726729">
    <w:abstractNumId w:val="22"/>
  </w:num>
  <w:num w:numId="22" w16cid:durableId="589000411">
    <w:abstractNumId w:val="2"/>
  </w:num>
  <w:num w:numId="23" w16cid:durableId="124668250">
    <w:abstractNumId w:val="13"/>
  </w:num>
  <w:num w:numId="24" w16cid:durableId="675226956">
    <w:abstractNumId w:val="19"/>
  </w:num>
  <w:num w:numId="25" w16cid:durableId="1148589517">
    <w:abstractNumId w:val="6"/>
  </w:num>
  <w:num w:numId="26" w16cid:durableId="760299695">
    <w:abstractNumId w:val="1"/>
  </w:num>
  <w:num w:numId="27" w16cid:durableId="1176726281">
    <w:abstractNumId w:val="8"/>
  </w:num>
  <w:num w:numId="28" w16cid:durableId="20802020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A7E"/>
    <w:rsid w:val="00053E34"/>
    <w:rsid w:val="000728DC"/>
    <w:rsid w:val="00256254"/>
    <w:rsid w:val="0032013B"/>
    <w:rsid w:val="00321771"/>
    <w:rsid w:val="00473343"/>
    <w:rsid w:val="005C7211"/>
    <w:rsid w:val="006F6293"/>
    <w:rsid w:val="0077619A"/>
    <w:rsid w:val="008539BA"/>
    <w:rsid w:val="00894ACC"/>
    <w:rsid w:val="008A6D78"/>
    <w:rsid w:val="00915A99"/>
    <w:rsid w:val="00C42A7E"/>
    <w:rsid w:val="00CB6B2C"/>
    <w:rsid w:val="00DD045A"/>
    <w:rsid w:val="00DE09C1"/>
    <w:rsid w:val="00E606EB"/>
    <w:rsid w:val="00E823A6"/>
    <w:rsid w:val="00F30934"/>
    <w:rsid w:val="00F47333"/>
    <w:rsid w:val="00F56D67"/>
    <w:rsid w:val="00F917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69127"/>
  <w15:chartTrackingRefBased/>
  <w15:docId w15:val="{B64F656D-8E02-473F-899A-347012A42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2A7E"/>
  </w:style>
  <w:style w:type="paragraph" w:styleId="Nagwek1">
    <w:name w:val="heading 1"/>
    <w:basedOn w:val="Normalny"/>
    <w:next w:val="Normalny"/>
    <w:link w:val="Nagwek1Znak"/>
    <w:uiPriority w:val="9"/>
    <w:qFormat/>
    <w:rsid w:val="00C42A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42A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42A7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42A7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42A7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42A7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42A7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42A7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42A7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42A7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42A7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42A7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42A7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42A7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42A7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42A7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42A7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42A7E"/>
    <w:rPr>
      <w:rFonts w:eastAsiaTheme="majorEastAsia" w:cstheme="majorBidi"/>
      <w:color w:val="272727" w:themeColor="text1" w:themeTint="D8"/>
    </w:rPr>
  </w:style>
  <w:style w:type="paragraph" w:styleId="Tytu">
    <w:name w:val="Title"/>
    <w:basedOn w:val="Normalny"/>
    <w:next w:val="Normalny"/>
    <w:link w:val="TytuZnak"/>
    <w:uiPriority w:val="10"/>
    <w:qFormat/>
    <w:rsid w:val="00C42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42A7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42A7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42A7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42A7E"/>
    <w:pPr>
      <w:spacing w:before="160"/>
      <w:jc w:val="center"/>
    </w:pPr>
    <w:rPr>
      <w:i/>
      <w:iCs/>
      <w:color w:val="404040" w:themeColor="text1" w:themeTint="BF"/>
    </w:rPr>
  </w:style>
  <w:style w:type="character" w:customStyle="1" w:styleId="CytatZnak">
    <w:name w:val="Cytat Znak"/>
    <w:basedOn w:val="Domylnaczcionkaakapitu"/>
    <w:link w:val="Cytat"/>
    <w:uiPriority w:val="29"/>
    <w:rsid w:val="00C42A7E"/>
    <w:rPr>
      <w:i/>
      <w:iCs/>
      <w:color w:val="404040" w:themeColor="text1" w:themeTint="BF"/>
    </w:rPr>
  </w:style>
  <w:style w:type="paragraph" w:styleId="Akapitzlist">
    <w:name w:val="List Paragraph"/>
    <w:basedOn w:val="Normalny"/>
    <w:qFormat/>
    <w:rsid w:val="00C42A7E"/>
    <w:pPr>
      <w:ind w:left="720"/>
      <w:contextualSpacing/>
    </w:pPr>
  </w:style>
  <w:style w:type="character" w:styleId="Wyrnienieintensywne">
    <w:name w:val="Intense Emphasis"/>
    <w:basedOn w:val="Domylnaczcionkaakapitu"/>
    <w:uiPriority w:val="21"/>
    <w:qFormat/>
    <w:rsid w:val="00C42A7E"/>
    <w:rPr>
      <w:i/>
      <w:iCs/>
      <w:color w:val="2F5496" w:themeColor="accent1" w:themeShade="BF"/>
    </w:rPr>
  </w:style>
  <w:style w:type="paragraph" w:styleId="Cytatintensywny">
    <w:name w:val="Intense Quote"/>
    <w:basedOn w:val="Normalny"/>
    <w:next w:val="Normalny"/>
    <w:link w:val="CytatintensywnyZnak"/>
    <w:uiPriority w:val="30"/>
    <w:qFormat/>
    <w:rsid w:val="00C42A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42A7E"/>
    <w:rPr>
      <w:i/>
      <w:iCs/>
      <w:color w:val="2F5496" w:themeColor="accent1" w:themeShade="BF"/>
    </w:rPr>
  </w:style>
  <w:style w:type="character" w:styleId="Odwoanieintensywne">
    <w:name w:val="Intense Reference"/>
    <w:basedOn w:val="Domylnaczcionkaakapitu"/>
    <w:uiPriority w:val="32"/>
    <w:qFormat/>
    <w:rsid w:val="00C42A7E"/>
    <w:rPr>
      <w:b/>
      <w:bCs/>
      <w:smallCaps/>
      <w:color w:val="2F5496" w:themeColor="accent1" w:themeShade="BF"/>
      <w:spacing w:val="5"/>
    </w:rPr>
  </w:style>
  <w:style w:type="character" w:styleId="Hipercze">
    <w:name w:val="Hyperlink"/>
    <w:uiPriority w:val="99"/>
    <w:unhideWhenUsed/>
    <w:rsid w:val="0032013B"/>
    <w:rPr>
      <w:color w:val="0563C1"/>
      <w:u w:val="single"/>
    </w:rPr>
  </w:style>
  <w:style w:type="character" w:customStyle="1" w:styleId="size">
    <w:name w:val="size"/>
    <w:basedOn w:val="Domylnaczcionkaakapitu"/>
    <w:rsid w:val="00320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od@odokancelaria.pl"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462040827D5EBC48950D040305A8FF5A" ma:contentTypeVersion="53" ma:contentTypeDescription="Utwórz nowy dokument." ma:contentTypeScope="" ma:versionID="fd24982c33dcafd6bd0aa5e3a259f167">
  <xsd:schema xmlns:xsd="http://www.w3.org/2001/XMLSchema" xmlns:xs="http://www.w3.org/2001/XMLSchema" xmlns:p="http://schemas.microsoft.com/office/2006/metadata/properties" xmlns:ns2="94f0b2db-b74c-4b16-afc1-9f2ccc138a5b" xmlns:ns3="f62d645f-5933-451d-ac72-c7645c39dac0" targetNamespace="http://schemas.microsoft.com/office/2006/metadata/properties" ma:root="true" ma:fieldsID="ca1d392851602ed8bbf3cf4a0a6f6530" ns2:_="" ns3:_="">
    <xsd:import namespace="94f0b2db-b74c-4b16-afc1-9f2ccc138a5b"/>
    <xsd:import namespace="f62d645f-5933-451d-ac72-c7645c39da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0b2db-b74c-4b16-afc1-9f2ccc138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3" nillable="true" ma:displayName="Tagi obrazów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d645f-5933-451d-ac72-c7645c39dac0"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4f0b2db-b74c-4b16-afc1-9f2ccc138a5b" xsi:nil="true"/>
  </documentManagement>
</p:properties>
</file>

<file path=customXml/itemProps1.xml><?xml version="1.0" encoding="utf-8"?>
<ds:datastoreItem xmlns:ds="http://schemas.openxmlformats.org/officeDocument/2006/customXml" ds:itemID="{6B3C2EC7-DCFA-44C8-BA67-96EF0B257338}">
  <ds:schemaRefs>
    <ds:schemaRef ds:uri="http://schemas.openxmlformats.org/officeDocument/2006/bibliography"/>
  </ds:schemaRefs>
</ds:datastoreItem>
</file>

<file path=customXml/itemProps2.xml><?xml version="1.0" encoding="utf-8"?>
<ds:datastoreItem xmlns:ds="http://schemas.openxmlformats.org/officeDocument/2006/customXml" ds:itemID="{3B23F6EB-F4E4-473B-99E8-C956618F75F2}"/>
</file>

<file path=customXml/itemProps3.xml><?xml version="1.0" encoding="utf-8"?>
<ds:datastoreItem xmlns:ds="http://schemas.openxmlformats.org/officeDocument/2006/customXml" ds:itemID="{C8669622-C98F-474F-AD72-0226B1CB2288}"/>
</file>

<file path=customXml/itemProps4.xml><?xml version="1.0" encoding="utf-8"?>
<ds:datastoreItem xmlns:ds="http://schemas.openxmlformats.org/officeDocument/2006/customXml" ds:itemID="{57822E2E-96D1-40DA-92C7-A70FD73BCAF5}"/>
</file>

<file path=docProps/app.xml><?xml version="1.0" encoding="utf-8"?>
<Properties xmlns="http://schemas.openxmlformats.org/officeDocument/2006/extended-properties" xmlns:vt="http://schemas.openxmlformats.org/officeDocument/2006/docPropsVTypes">
  <Template>Normal</Template>
  <TotalTime>1</TotalTime>
  <Pages>8</Pages>
  <Words>2709</Words>
  <Characters>19055</Characters>
  <Application>Microsoft Office Word</Application>
  <DocSecurity>4</DocSecurity>
  <Lines>333</Lines>
  <Paragraphs>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zyskowska</dc:creator>
  <cp:keywords/>
  <dc:description/>
  <cp:lastModifiedBy>Edyta Karlowicz</cp:lastModifiedBy>
  <cp:revision>2</cp:revision>
  <dcterms:created xsi:type="dcterms:W3CDTF">2026-08-17T09:33:00Z</dcterms:created>
  <dcterms:modified xsi:type="dcterms:W3CDTF">2026-08-17T09:33:00Z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0x010100462040827D5EBC48950D040305A8FF5A</vt:lpwstr>
  </property>
</Properties>
</file>